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6A" w:rsidRPr="00CD026A" w:rsidRDefault="00CD026A" w:rsidP="00CD026A">
      <w:pPr>
        <w:pStyle w:val="Default"/>
        <w:rPr>
          <w:b/>
          <w:sz w:val="20"/>
          <w:szCs w:val="20"/>
        </w:rPr>
      </w:pPr>
      <w:r w:rsidRPr="00CD026A">
        <w:rPr>
          <w:b/>
          <w:sz w:val="20"/>
          <w:szCs w:val="20"/>
        </w:rPr>
        <w:t>Załącznik nr 2</w:t>
      </w:r>
    </w:p>
    <w:p w:rsidR="00CD026A" w:rsidRPr="00CD026A" w:rsidRDefault="00CD026A" w:rsidP="00CD026A">
      <w:pPr>
        <w:pStyle w:val="Default"/>
        <w:rPr>
          <w:b/>
          <w:sz w:val="20"/>
          <w:szCs w:val="20"/>
        </w:rPr>
      </w:pPr>
      <w:r w:rsidRPr="00CD026A">
        <w:rPr>
          <w:b/>
          <w:sz w:val="20"/>
          <w:szCs w:val="20"/>
        </w:rPr>
        <w:t xml:space="preserve">do Zaproszenia do składania ofert </w:t>
      </w:r>
    </w:p>
    <w:p w:rsidR="00CD026A" w:rsidRPr="00CD026A" w:rsidRDefault="00CD026A" w:rsidP="00CD026A">
      <w:pPr>
        <w:rPr>
          <w:rFonts w:ascii="Times New Roman" w:hAnsi="Times New Roman" w:cs="Times New Roman"/>
          <w:b/>
          <w:sz w:val="20"/>
          <w:szCs w:val="20"/>
        </w:rPr>
      </w:pPr>
      <w:r w:rsidRPr="00CD026A">
        <w:rPr>
          <w:rFonts w:ascii="Times New Roman" w:hAnsi="Times New Roman" w:cs="Times New Roman"/>
          <w:b/>
          <w:sz w:val="20"/>
          <w:szCs w:val="20"/>
        </w:rPr>
        <w:t>z dnia …………….2024 r.</w:t>
      </w:r>
    </w:p>
    <w:p w:rsidR="0038619F" w:rsidRPr="009E7C1E" w:rsidRDefault="0038619F" w:rsidP="0038619F">
      <w:pPr>
        <w:spacing w:after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E7C1E">
        <w:rPr>
          <w:rFonts w:ascii="Calibri" w:hAnsi="Calibri" w:cs="Calibri"/>
          <w:b/>
          <w:sz w:val="20"/>
          <w:szCs w:val="20"/>
        </w:rPr>
        <w:t xml:space="preserve">WARUNKI ODBIORU </w:t>
      </w:r>
    </w:p>
    <w:p w:rsidR="0038619F" w:rsidRPr="009E7C1E" w:rsidRDefault="0038619F" w:rsidP="0038619F">
      <w:pPr>
        <w:spacing w:after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E7C1E">
        <w:rPr>
          <w:rFonts w:ascii="Calibri" w:hAnsi="Calibri" w:cs="Calibri"/>
          <w:b/>
          <w:sz w:val="20"/>
          <w:szCs w:val="20"/>
        </w:rPr>
        <w:t>UPROSZCZONYCH PLANÓW URZĄDZENIA LASU (UPUL)</w:t>
      </w:r>
    </w:p>
    <w:p w:rsidR="0038619F" w:rsidRPr="009E7C1E" w:rsidRDefault="0038619F" w:rsidP="0038619F">
      <w:pPr>
        <w:spacing w:after="0"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8619F" w:rsidRPr="009E7C1E" w:rsidRDefault="0038619F" w:rsidP="0038619F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b/>
          <w:sz w:val="20"/>
          <w:szCs w:val="20"/>
        </w:rPr>
        <w:t>I. Zakres zamówienia</w:t>
      </w:r>
    </w:p>
    <w:p w:rsidR="0038619F" w:rsidRDefault="0038619F" w:rsidP="0038619F">
      <w:p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1. W </w:t>
      </w:r>
      <w:r w:rsidRPr="009E1779">
        <w:rPr>
          <w:rFonts w:ascii="Calibri" w:hAnsi="Calibri" w:cs="Calibri"/>
          <w:sz w:val="20"/>
          <w:szCs w:val="20"/>
          <w:u w:val="single"/>
        </w:rPr>
        <w:t>uproszczonych planach urządzenia lasu</w:t>
      </w:r>
      <w:r>
        <w:rPr>
          <w:rFonts w:ascii="Calibri" w:hAnsi="Calibri" w:cs="Calibri"/>
          <w:sz w:val="20"/>
          <w:szCs w:val="20"/>
          <w:u w:val="single"/>
        </w:rPr>
        <w:t xml:space="preserve"> /w skrócie UPUL/</w:t>
      </w:r>
      <w:r w:rsidRPr="009E1779">
        <w:rPr>
          <w:rFonts w:ascii="Calibri" w:hAnsi="Calibri" w:cs="Calibri"/>
          <w:sz w:val="20"/>
          <w:szCs w:val="20"/>
          <w:u w:val="single"/>
        </w:rPr>
        <w:t xml:space="preserve"> należy</w:t>
      </w:r>
      <w:r w:rsidRPr="009E7C1E">
        <w:rPr>
          <w:rFonts w:ascii="Calibri" w:hAnsi="Calibri" w:cs="Calibri"/>
          <w:sz w:val="20"/>
          <w:szCs w:val="20"/>
        </w:rPr>
        <w:t xml:space="preserve"> ująć wszystkie grunty które figurują w ewidencji gruntów i budynków Starostwa Powiatowego w</w:t>
      </w:r>
      <w:r w:rsidR="00CD026A">
        <w:rPr>
          <w:rFonts w:ascii="Calibri" w:hAnsi="Calibri" w:cs="Calibri"/>
          <w:sz w:val="20"/>
          <w:szCs w:val="20"/>
        </w:rPr>
        <w:t xml:space="preserve"> Kartuzach jako grunty leśne </w:t>
      </w:r>
      <w:proofErr w:type="spellStart"/>
      <w:r w:rsidR="00CD026A">
        <w:rPr>
          <w:rFonts w:ascii="Calibri" w:hAnsi="Calibri" w:cs="Calibri"/>
          <w:sz w:val="20"/>
          <w:szCs w:val="20"/>
        </w:rPr>
        <w:t>Ls</w:t>
      </w:r>
      <w:proofErr w:type="spellEnd"/>
      <w:r w:rsidRPr="009E7C1E">
        <w:rPr>
          <w:rFonts w:ascii="Calibri" w:hAnsi="Calibri" w:cs="Calibri"/>
          <w:sz w:val="20"/>
          <w:szCs w:val="20"/>
        </w:rPr>
        <w:t xml:space="preserve"> i spełniają kryterium powierzchniowe, wynikające z art. 3 ustawy o lasach (użytek opisany jako leśny samodzielnie lub w połączeniu z sąsiednimi użytkami leśnymi musi zajmować powierzchnię równą lub większą niż 0,1 ha). </w:t>
      </w:r>
    </w:p>
    <w:p w:rsidR="00CD026A" w:rsidRDefault="00CD026A" w:rsidP="0038619F">
      <w:p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Grunty oznaczone jako </w:t>
      </w:r>
      <w:proofErr w:type="spellStart"/>
      <w:r w:rsidRPr="009E7C1E">
        <w:rPr>
          <w:rFonts w:ascii="Calibri" w:hAnsi="Calibri" w:cs="Calibri"/>
          <w:sz w:val="20"/>
          <w:szCs w:val="20"/>
        </w:rPr>
        <w:t>Ls</w:t>
      </w:r>
      <w:proofErr w:type="spellEnd"/>
      <w:r w:rsidRPr="009E7C1E">
        <w:rPr>
          <w:rFonts w:ascii="Calibri" w:hAnsi="Calibri" w:cs="Calibri"/>
          <w:sz w:val="20"/>
          <w:szCs w:val="20"/>
        </w:rPr>
        <w:t>/B</w:t>
      </w:r>
      <w:r w:rsidR="00B92204">
        <w:rPr>
          <w:rFonts w:ascii="Calibri" w:hAnsi="Calibri" w:cs="Calibri"/>
          <w:sz w:val="20"/>
          <w:szCs w:val="20"/>
        </w:rPr>
        <w:t>r</w:t>
      </w:r>
      <w:r w:rsidRPr="009E7C1E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E7C1E">
        <w:rPr>
          <w:rFonts w:ascii="Calibri" w:hAnsi="Calibri" w:cs="Calibri"/>
          <w:sz w:val="20"/>
          <w:szCs w:val="20"/>
        </w:rPr>
        <w:t>Ls</w:t>
      </w:r>
      <w:proofErr w:type="spellEnd"/>
      <w:r w:rsidRPr="009E7C1E">
        <w:rPr>
          <w:rFonts w:ascii="Calibri" w:hAnsi="Calibri" w:cs="Calibri"/>
          <w:sz w:val="20"/>
          <w:szCs w:val="20"/>
        </w:rPr>
        <w:t xml:space="preserve">/dr, </w:t>
      </w:r>
      <w:r w:rsidR="00AE145E">
        <w:rPr>
          <w:rFonts w:ascii="Calibri" w:hAnsi="Calibri" w:cs="Calibri"/>
          <w:sz w:val="20"/>
          <w:szCs w:val="20"/>
        </w:rPr>
        <w:t>B/</w:t>
      </w:r>
      <w:proofErr w:type="spellStart"/>
      <w:r w:rsidR="00AE145E">
        <w:rPr>
          <w:rFonts w:ascii="Calibri" w:hAnsi="Calibri" w:cs="Calibri"/>
          <w:sz w:val="20"/>
          <w:szCs w:val="20"/>
        </w:rPr>
        <w:t>Ls</w:t>
      </w:r>
      <w:proofErr w:type="spellEnd"/>
      <w:r w:rsidR="00AE145E">
        <w:rPr>
          <w:rFonts w:ascii="Calibri" w:hAnsi="Calibri" w:cs="Calibri"/>
          <w:sz w:val="20"/>
          <w:szCs w:val="20"/>
        </w:rPr>
        <w:t xml:space="preserve">, </w:t>
      </w:r>
      <w:r w:rsidRPr="009E7C1E">
        <w:rPr>
          <w:rFonts w:ascii="Calibri" w:hAnsi="Calibri" w:cs="Calibri"/>
          <w:sz w:val="20"/>
          <w:szCs w:val="20"/>
        </w:rPr>
        <w:t>itp.</w:t>
      </w:r>
      <w:r>
        <w:rPr>
          <w:rFonts w:ascii="Calibri" w:hAnsi="Calibri" w:cs="Calibri"/>
          <w:sz w:val="20"/>
          <w:szCs w:val="20"/>
        </w:rPr>
        <w:t>, należy poddać weryfikacji terenowej i historycznej</w:t>
      </w:r>
      <w:r w:rsidR="009B5B3A">
        <w:rPr>
          <w:rFonts w:ascii="Calibri" w:hAnsi="Calibri" w:cs="Calibri"/>
          <w:sz w:val="20"/>
          <w:szCs w:val="20"/>
        </w:rPr>
        <w:t xml:space="preserve"> </w:t>
      </w:r>
      <w:r w:rsidR="00C81568">
        <w:rPr>
          <w:rFonts w:ascii="Calibri" w:hAnsi="Calibri" w:cs="Calibri"/>
          <w:sz w:val="20"/>
          <w:szCs w:val="20"/>
        </w:rPr>
        <w:t>–</w:t>
      </w:r>
      <w:r w:rsidR="009B5B3A">
        <w:rPr>
          <w:rFonts w:ascii="Calibri" w:hAnsi="Calibri" w:cs="Calibri"/>
          <w:sz w:val="20"/>
          <w:szCs w:val="20"/>
        </w:rPr>
        <w:t xml:space="preserve"> </w:t>
      </w:r>
      <w:r w:rsidR="00C81568">
        <w:rPr>
          <w:rFonts w:ascii="Calibri" w:hAnsi="Calibri" w:cs="Calibri"/>
          <w:sz w:val="20"/>
          <w:szCs w:val="20"/>
        </w:rPr>
        <w:t>w oparciu o</w:t>
      </w:r>
      <w:r w:rsidR="009B5B3A">
        <w:rPr>
          <w:rFonts w:ascii="Calibri" w:hAnsi="Calibri" w:cs="Calibri"/>
          <w:sz w:val="20"/>
          <w:szCs w:val="20"/>
        </w:rPr>
        <w:t xml:space="preserve"> poprzednio obowiązując</w:t>
      </w:r>
      <w:r w:rsidR="00C81568">
        <w:rPr>
          <w:rFonts w:ascii="Calibri" w:hAnsi="Calibri" w:cs="Calibri"/>
          <w:sz w:val="20"/>
          <w:szCs w:val="20"/>
        </w:rPr>
        <w:t>e</w:t>
      </w:r>
      <w:r w:rsidR="009B5B3A">
        <w:rPr>
          <w:rFonts w:ascii="Calibri" w:hAnsi="Calibri" w:cs="Calibri"/>
          <w:sz w:val="20"/>
          <w:szCs w:val="20"/>
        </w:rPr>
        <w:t xml:space="preserve"> UPUL oraz historyczn</w:t>
      </w:r>
      <w:r w:rsidR="00C81568">
        <w:rPr>
          <w:rFonts w:ascii="Calibri" w:hAnsi="Calibri" w:cs="Calibri"/>
          <w:sz w:val="20"/>
          <w:szCs w:val="20"/>
        </w:rPr>
        <w:t>e</w:t>
      </w:r>
      <w:r w:rsidR="009B5B3A">
        <w:rPr>
          <w:rFonts w:ascii="Calibri" w:hAnsi="Calibri" w:cs="Calibri"/>
          <w:sz w:val="20"/>
          <w:szCs w:val="20"/>
        </w:rPr>
        <w:t xml:space="preserve"> map</w:t>
      </w:r>
      <w:r w:rsidR="00C81568">
        <w:rPr>
          <w:rFonts w:ascii="Calibri" w:hAnsi="Calibri" w:cs="Calibri"/>
          <w:sz w:val="20"/>
          <w:szCs w:val="20"/>
        </w:rPr>
        <w:t>y</w:t>
      </w:r>
      <w:r w:rsidR="009B5B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B5B3A">
        <w:rPr>
          <w:rFonts w:ascii="Calibri" w:hAnsi="Calibri" w:cs="Calibri"/>
          <w:sz w:val="20"/>
          <w:szCs w:val="20"/>
        </w:rPr>
        <w:t>Geoportal</w:t>
      </w:r>
      <w:proofErr w:type="spellEnd"/>
      <w:r w:rsidR="00C81568">
        <w:rPr>
          <w:rFonts w:ascii="Calibri" w:hAnsi="Calibri" w:cs="Calibri"/>
          <w:sz w:val="20"/>
          <w:szCs w:val="20"/>
        </w:rPr>
        <w:t>:</w:t>
      </w:r>
      <w:r w:rsidR="009B5B3A" w:rsidRPr="009B5B3A">
        <w:t xml:space="preserve"> </w:t>
      </w:r>
      <w:hyperlink r:id="rId6" w:history="1">
        <w:r w:rsidR="009B5B3A" w:rsidRPr="009F4109">
          <w:rPr>
            <w:rStyle w:val="Hipercze"/>
            <w:rFonts w:ascii="Calibri" w:hAnsi="Calibri" w:cs="Calibri"/>
            <w:sz w:val="20"/>
            <w:szCs w:val="20"/>
          </w:rPr>
          <w:t>https://mapy.geoportal.gov.pl/imap/Imgp_2.html</w:t>
        </w:r>
      </w:hyperlink>
      <w:r w:rsidR="009B5B3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, na zasadność oznaczenia </w:t>
      </w:r>
      <w:proofErr w:type="spellStart"/>
      <w:r>
        <w:rPr>
          <w:rFonts w:ascii="Calibri" w:hAnsi="Calibri" w:cs="Calibri"/>
          <w:sz w:val="20"/>
          <w:szCs w:val="20"/>
        </w:rPr>
        <w:t>Ls</w:t>
      </w:r>
      <w:proofErr w:type="spellEnd"/>
      <w:r w:rsidR="00B92204">
        <w:rPr>
          <w:rFonts w:ascii="Calibri" w:hAnsi="Calibri" w:cs="Calibri"/>
          <w:sz w:val="20"/>
          <w:szCs w:val="20"/>
        </w:rPr>
        <w:t xml:space="preserve"> i ujęcia w UPUL</w:t>
      </w:r>
      <w:r>
        <w:rPr>
          <w:rFonts w:ascii="Calibri" w:hAnsi="Calibri" w:cs="Calibri"/>
          <w:sz w:val="20"/>
          <w:szCs w:val="20"/>
        </w:rPr>
        <w:t>:</w:t>
      </w:r>
      <w:bookmarkStart w:id="0" w:name="_GoBack"/>
      <w:bookmarkEnd w:id="0"/>
    </w:p>
    <w:p w:rsidR="00CD026A" w:rsidRDefault="00CD026A" w:rsidP="00CD026A">
      <w:pPr>
        <w:spacing w:after="0" w:line="24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2.1.  czy grunt nadal ma związek z prowadzeniem gospodarki leśnej – w przypadku weryfikacji pozytywnej należy go ująć w </w:t>
      </w:r>
      <w:r w:rsidR="00B92204">
        <w:rPr>
          <w:rFonts w:ascii="Calibri" w:hAnsi="Calibri" w:cs="Calibri"/>
          <w:sz w:val="20"/>
          <w:szCs w:val="20"/>
        </w:rPr>
        <w:t>opisie taksacyjnym;</w:t>
      </w:r>
    </w:p>
    <w:p w:rsidR="00CD026A" w:rsidRDefault="00CD026A" w:rsidP="00B92204">
      <w:pPr>
        <w:spacing w:after="0" w:line="24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2.2.  </w:t>
      </w:r>
      <w:r w:rsidR="00B92204">
        <w:rPr>
          <w:rFonts w:ascii="Calibri" w:hAnsi="Calibri" w:cs="Calibri"/>
          <w:sz w:val="20"/>
          <w:szCs w:val="20"/>
        </w:rPr>
        <w:t xml:space="preserve">w przypadku weryfikacji negatywnej, należy ustalić, </w:t>
      </w:r>
      <w:r>
        <w:rPr>
          <w:rFonts w:ascii="Calibri" w:hAnsi="Calibri" w:cs="Calibri"/>
          <w:sz w:val="20"/>
          <w:szCs w:val="20"/>
        </w:rPr>
        <w:t>jak długo trwa inne niż leśne użytkowanie terenu</w:t>
      </w:r>
      <w:r w:rsidR="00B92204">
        <w:rPr>
          <w:rFonts w:ascii="Calibri" w:hAnsi="Calibri" w:cs="Calibri"/>
          <w:sz w:val="20"/>
          <w:szCs w:val="20"/>
        </w:rPr>
        <w:t xml:space="preserve">. W przypadku zmiany trwającej powyżej </w:t>
      </w:r>
      <w:r w:rsidR="00B92204" w:rsidRPr="00AE145E">
        <w:rPr>
          <w:rFonts w:ascii="Calibri" w:hAnsi="Calibri" w:cs="Calibri"/>
          <w:sz w:val="20"/>
          <w:szCs w:val="20"/>
        </w:rPr>
        <w:t>2</w:t>
      </w:r>
      <w:r w:rsidR="00AE145E" w:rsidRPr="00AE145E">
        <w:rPr>
          <w:rFonts w:ascii="Calibri" w:hAnsi="Calibri" w:cs="Calibri"/>
          <w:sz w:val="20"/>
          <w:szCs w:val="20"/>
        </w:rPr>
        <w:t>5</w:t>
      </w:r>
      <w:r w:rsidR="00B92204" w:rsidRPr="00AE145E">
        <w:rPr>
          <w:rFonts w:ascii="Calibri" w:hAnsi="Calibri" w:cs="Calibri"/>
          <w:sz w:val="20"/>
          <w:szCs w:val="20"/>
        </w:rPr>
        <w:t xml:space="preserve"> lat</w:t>
      </w:r>
      <w:r w:rsidR="00B92204">
        <w:rPr>
          <w:rFonts w:ascii="Calibri" w:hAnsi="Calibri" w:cs="Calibri"/>
          <w:sz w:val="20"/>
          <w:szCs w:val="20"/>
        </w:rPr>
        <w:t>, należy uznać, że utracił on status gruntu leśnego i nie należy ujmować go w opisie taksacyjnym</w:t>
      </w:r>
      <w:r w:rsidR="00AE145E">
        <w:rPr>
          <w:rFonts w:ascii="Calibri" w:hAnsi="Calibri" w:cs="Calibri"/>
          <w:sz w:val="20"/>
          <w:szCs w:val="20"/>
        </w:rPr>
        <w:t xml:space="preserve"> i mapie gospodarczej</w:t>
      </w:r>
      <w:r w:rsidR="00B92204">
        <w:rPr>
          <w:rFonts w:ascii="Calibri" w:hAnsi="Calibri" w:cs="Calibri"/>
          <w:sz w:val="20"/>
          <w:szCs w:val="20"/>
        </w:rPr>
        <w:t>, natomiast</w:t>
      </w:r>
      <w:r w:rsidR="00AE145E">
        <w:rPr>
          <w:rFonts w:ascii="Calibri" w:hAnsi="Calibri" w:cs="Calibri"/>
          <w:sz w:val="20"/>
          <w:szCs w:val="20"/>
        </w:rPr>
        <w:t xml:space="preserve"> należy</w:t>
      </w:r>
      <w:r w:rsidR="00B92204">
        <w:rPr>
          <w:rFonts w:ascii="Calibri" w:hAnsi="Calibri" w:cs="Calibri"/>
          <w:sz w:val="20"/>
          <w:szCs w:val="20"/>
        </w:rPr>
        <w:t xml:space="preserve"> ująć taki grunt </w:t>
      </w:r>
      <w:r w:rsidR="00B92204" w:rsidRPr="00AE145E">
        <w:rPr>
          <w:rFonts w:ascii="Calibri" w:hAnsi="Calibri" w:cs="Calibri"/>
          <w:sz w:val="20"/>
          <w:szCs w:val="20"/>
          <w:u w:val="single"/>
        </w:rPr>
        <w:t>w wykazie niezgodności,</w:t>
      </w:r>
      <w:r w:rsidR="00B92204">
        <w:rPr>
          <w:rFonts w:ascii="Calibri" w:hAnsi="Calibri" w:cs="Calibri"/>
          <w:sz w:val="20"/>
          <w:szCs w:val="20"/>
        </w:rPr>
        <w:t xml:space="preserve"> ze wskazaniem utraty charakteru leśnego i </w:t>
      </w:r>
      <w:r w:rsidR="00AE145E">
        <w:rPr>
          <w:rFonts w:ascii="Calibri" w:hAnsi="Calibri" w:cs="Calibri"/>
          <w:sz w:val="20"/>
          <w:szCs w:val="20"/>
        </w:rPr>
        <w:t xml:space="preserve">wskazaniem </w:t>
      </w:r>
      <w:r w:rsidR="00B92204">
        <w:rPr>
          <w:rFonts w:ascii="Calibri" w:hAnsi="Calibri" w:cs="Calibri"/>
          <w:sz w:val="20"/>
          <w:szCs w:val="20"/>
        </w:rPr>
        <w:t>zmian</w:t>
      </w:r>
      <w:r w:rsidR="00AE145E">
        <w:rPr>
          <w:rFonts w:ascii="Calibri" w:hAnsi="Calibri" w:cs="Calibri"/>
          <w:sz w:val="20"/>
          <w:szCs w:val="20"/>
        </w:rPr>
        <w:t>y</w:t>
      </w:r>
      <w:r w:rsidR="00B92204">
        <w:rPr>
          <w:rFonts w:ascii="Calibri" w:hAnsi="Calibri" w:cs="Calibri"/>
          <w:sz w:val="20"/>
          <w:szCs w:val="20"/>
        </w:rPr>
        <w:t xml:space="preserve"> zapisu dwuczłonowego na jednoczłonowy np. dr</w:t>
      </w:r>
      <w:r w:rsidR="00AE145E">
        <w:rPr>
          <w:rFonts w:ascii="Calibri" w:hAnsi="Calibri" w:cs="Calibri"/>
          <w:sz w:val="20"/>
          <w:szCs w:val="20"/>
        </w:rPr>
        <w:t>.</w:t>
      </w:r>
    </w:p>
    <w:p w:rsidR="0038619F" w:rsidRPr="006E56FF" w:rsidRDefault="0038619F" w:rsidP="0038619F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D</w:t>
      </w:r>
      <w:r w:rsidRPr="006E56FF">
        <w:rPr>
          <w:rFonts w:eastAsia="Times New Roman" w:cstheme="minorHAnsi"/>
          <w:sz w:val="20"/>
          <w:szCs w:val="20"/>
          <w:lang w:eastAsia="pl-PL"/>
        </w:rPr>
        <w:t xml:space="preserve">o uproszczonych planów urządzenia lasu </w:t>
      </w:r>
      <w:r w:rsidRPr="009E1779">
        <w:rPr>
          <w:rFonts w:eastAsia="Times New Roman" w:cstheme="minorHAnsi"/>
          <w:sz w:val="20"/>
          <w:szCs w:val="20"/>
          <w:u w:val="single"/>
          <w:lang w:eastAsia="pl-PL"/>
        </w:rPr>
        <w:t>nie należy</w:t>
      </w:r>
      <w:r w:rsidRPr="006E56FF">
        <w:rPr>
          <w:rFonts w:eastAsia="Times New Roman" w:cstheme="minorHAnsi"/>
          <w:sz w:val="20"/>
          <w:szCs w:val="20"/>
          <w:lang w:eastAsia="pl-PL"/>
        </w:rPr>
        <w:t xml:space="preserve"> ujmować gruntów kategorii </w:t>
      </w:r>
      <w:proofErr w:type="spellStart"/>
      <w:r w:rsidRPr="006E56FF">
        <w:rPr>
          <w:rFonts w:eastAsia="Times New Roman" w:cstheme="minorHAnsi"/>
          <w:b/>
          <w:bCs/>
          <w:sz w:val="20"/>
          <w:szCs w:val="20"/>
          <w:lang w:eastAsia="pl-PL"/>
        </w:rPr>
        <w:t>Lz</w:t>
      </w:r>
      <w:proofErr w:type="spellEnd"/>
      <w:r w:rsidR="00CD026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CD026A" w:rsidRPr="00B92204">
        <w:rPr>
          <w:rFonts w:eastAsia="Times New Roman" w:cstheme="minorHAnsi"/>
          <w:bCs/>
          <w:sz w:val="20"/>
          <w:szCs w:val="20"/>
          <w:lang w:eastAsia="pl-PL"/>
        </w:rPr>
        <w:t>lub</w:t>
      </w:r>
      <w:r w:rsidR="00CD026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CD026A">
        <w:rPr>
          <w:rFonts w:eastAsia="Times New Roman" w:cstheme="minorHAnsi"/>
          <w:b/>
          <w:bCs/>
          <w:sz w:val="20"/>
          <w:szCs w:val="20"/>
          <w:lang w:eastAsia="pl-PL"/>
        </w:rPr>
        <w:t>Lzr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:rsidR="0038619F" w:rsidRPr="00B92204" w:rsidRDefault="0038619F" w:rsidP="0038619F">
      <w:pPr>
        <w:spacing w:after="0" w:line="276" w:lineRule="auto"/>
        <w:ind w:left="284" w:hanging="27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Pr="009E7C1E">
        <w:rPr>
          <w:rFonts w:ascii="Calibri" w:hAnsi="Calibri" w:cs="Calibri"/>
          <w:sz w:val="20"/>
          <w:szCs w:val="20"/>
        </w:rPr>
        <w:t>. Opracowaniem należy objąć grunty będące własnością osób fizycznych</w:t>
      </w:r>
      <w:r w:rsidR="00B92204">
        <w:rPr>
          <w:rFonts w:ascii="Calibri" w:hAnsi="Calibri" w:cs="Calibri"/>
          <w:sz w:val="20"/>
          <w:szCs w:val="20"/>
        </w:rPr>
        <w:t xml:space="preserve">, </w:t>
      </w:r>
      <w:r w:rsidR="00B92204" w:rsidRPr="009E7C1E">
        <w:rPr>
          <w:rFonts w:ascii="Calibri" w:hAnsi="Calibri" w:cs="Calibri"/>
          <w:sz w:val="20"/>
          <w:szCs w:val="20"/>
        </w:rPr>
        <w:t>niezależnie od formy władania (np. inny użytkownik lub dzierżawca, użytkowanie wieczyste)</w:t>
      </w:r>
      <w:r w:rsidR="00B92204">
        <w:rPr>
          <w:rFonts w:ascii="Calibri" w:hAnsi="Calibri" w:cs="Calibri"/>
          <w:sz w:val="20"/>
          <w:szCs w:val="20"/>
        </w:rPr>
        <w:t xml:space="preserve"> </w:t>
      </w:r>
      <w:r w:rsidRPr="009E7C1E">
        <w:rPr>
          <w:rFonts w:ascii="Calibri" w:hAnsi="Calibri" w:cs="Calibri"/>
          <w:sz w:val="20"/>
          <w:szCs w:val="20"/>
        </w:rPr>
        <w:t>i wspólnot gruntowych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B92204">
        <w:rPr>
          <w:rFonts w:ascii="Calibri" w:hAnsi="Calibri" w:cs="Calibri"/>
          <w:sz w:val="20"/>
          <w:szCs w:val="20"/>
        </w:rPr>
        <w:t>oraz osób będących wspólnikami spółek cywilnych</w:t>
      </w:r>
      <w:r w:rsidR="00B92204" w:rsidRPr="00B92204">
        <w:rPr>
          <w:rFonts w:ascii="Calibri" w:hAnsi="Calibri" w:cs="Calibri"/>
          <w:sz w:val="20"/>
          <w:szCs w:val="20"/>
        </w:rPr>
        <w:t>, a także lasy stanowiące własność Powiatu Kartuskiego lub jednostek powiatowych</w:t>
      </w:r>
      <w:r w:rsidRPr="00B92204">
        <w:rPr>
          <w:rFonts w:ascii="Calibri" w:hAnsi="Calibri" w:cs="Calibri"/>
          <w:sz w:val="20"/>
          <w:szCs w:val="20"/>
        </w:rPr>
        <w:t xml:space="preserve">. </w:t>
      </w:r>
    </w:p>
    <w:p w:rsidR="0038619F" w:rsidRDefault="0038619F" w:rsidP="00AE145E">
      <w:pPr>
        <w:tabs>
          <w:tab w:val="left" w:pos="2127"/>
        </w:tabs>
        <w:spacing w:after="0" w:line="276" w:lineRule="auto"/>
        <w:ind w:left="284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Pr="009E7C1E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Planami należy objąć kompleksy leśne </w:t>
      </w:r>
      <w:r w:rsidRPr="00600E34">
        <w:rPr>
          <w:rFonts w:ascii="Calibri" w:hAnsi="Calibri" w:cs="Calibri"/>
          <w:sz w:val="20"/>
          <w:szCs w:val="20"/>
          <w:shd w:val="clear" w:color="auto" w:fill="FFFF00"/>
        </w:rPr>
        <w:t>o p</w:t>
      </w:r>
      <w:r>
        <w:rPr>
          <w:rFonts w:ascii="Calibri" w:hAnsi="Calibri" w:cs="Calibri"/>
          <w:sz w:val="20"/>
          <w:szCs w:val="20"/>
          <w:shd w:val="clear" w:color="auto" w:fill="FFFF00"/>
        </w:rPr>
        <w:t>o</w:t>
      </w:r>
      <w:r w:rsidRPr="00600E34">
        <w:rPr>
          <w:rFonts w:ascii="Calibri" w:hAnsi="Calibri" w:cs="Calibri"/>
          <w:sz w:val="20"/>
          <w:szCs w:val="20"/>
          <w:shd w:val="clear" w:color="auto" w:fill="FFFF00"/>
        </w:rPr>
        <w:t>w. co najmniej 10 ha</w:t>
      </w:r>
      <w:r w:rsidRPr="009B518D">
        <w:rPr>
          <w:rFonts w:ascii="Calibri" w:hAnsi="Calibri" w:cs="Calibri"/>
          <w:sz w:val="20"/>
          <w:szCs w:val="20"/>
          <w:shd w:val="clear" w:color="auto" w:fill="FFFF00"/>
        </w:rPr>
        <w:t xml:space="preserve">. </w:t>
      </w:r>
      <w:r w:rsidRPr="00F21568">
        <w:rPr>
          <w:rFonts w:ascii="Calibri" w:hAnsi="Calibri" w:cs="Calibri"/>
          <w:sz w:val="20"/>
          <w:szCs w:val="20"/>
          <w:shd w:val="clear" w:color="auto" w:fill="FFFF00"/>
        </w:rPr>
        <w:t>Jedną dokumentacją można objąć sąsiednie obręby</w:t>
      </w:r>
      <w:r>
        <w:rPr>
          <w:rFonts w:ascii="Calibri" w:hAnsi="Calibri" w:cs="Calibri"/>
          <w:sz w:val="20"/>
          <w:szCs w:val="20"/>
          <w:shd w:val="clear" w:color="auto" w:fill="FFFF00"/>
        </w:rPr>
        <w:t xml:space="preserve"> /w przypadku, gdy pow. lasów w obrębie jest mniejsza niż 10 ha/</w:t>
      </w:r>
      <w:r>
        <w:rPr>
          <w:rFonts w:ascii="Calibri" w:hAnsi="Calibri" w:cs="Calibri"/>
          <w:sz w:val="20"/>
          <w:szCs w:val="20"/>
        </w:rPr>
        <w:t>.</w:t>
      </w:r>
    </w:p>
    <w:p w:rsidR="0038619F" w:rsidRPr="00163DD5" w:rsidRDefault="0038619F" w:rsidP="0038619F">
      <w:pPr>
        <w:tabs>
          <w:tab w:val="left" w:pos="2127"/>
        </w:tabs>
        <w:spacing w:after="0" w:line="276" w:lineRule="auto"/>
        <w:ind w:left="284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</w:t>
      </w:r>
      <w:r w:rsidRPr="009E7C1E">
        <w:rPr>
          <w:rFonts w:ascii="Calibri" w:hAnsi="Calibri" w:cs="Calibri"/>
          <w:sz w:val="20"/>
          <w:szCs w:val="20"/>
        </w:rPr>
        <w:t xml:space="preserve">Sporządzona dokumentacja będzie </w:t>
      </w:r>
      <w:r w:rsidRPr="00163DD5">
        <w:rPr>
          <w:rFonts w:ascii="Calibri" w:hAnsi="Calibri" w:cs="Calibri"/>
          <w:sz w:val="20"/>
          <w:szCs w:val="20"/>
        </w:rPr>
        <w:t>obejmowała okres gospodarczy 10 lat od daty jej zatwierdzenia przez Starostę Kartuskiego.</w:t>
      </w:r>
      <w:r w:rsidR="00163DD5" w:rsidRPr="00163DD5">
        <w:rPr>
          <w:rFonts w:ascii="Calibri" w:hAnsi="Calibri" w:cs="Calibri"/>
          <w:sz w:val="20"/>
          <w:szCs w:val="20"/>
        </w:rPr>
        <w:t xml:space="preserve"> Zakładany okres obowiązywania UPUL od 1.01.2026 r. do 31.12.2035 r.</w:t>
      </w:r>
    </w:p>
    <w:p w:rsidR="0038619F" w:rsidRPr="009E7C1E" w:rsidRDefault="0038619F" w:rsidP="0038619F">
      <w:pPr>
        <w:tabs>
          <w:tab w:val="left" w:pos="2127"/>
        </w:tabs>
        <w:spacing w:after="0" w:line="276" w:lineRule="auto"/>
        <w:ind w:left="426" w:hanging="425"/>
        <w:jc w:val="both"/>
        <w:rPr>
          <w:rFonts w:ascii="Calibri" w:hAnsi="Calibri" w:cs="Calibri"/>
          <w:b/>
          <w:sz w:val="20"/>
          <w:szCs w:val="20"/>
        </w:rPr>
      </w:pPr>
    </w:p>
    <w:p w:rsidR="0038619F" w:rsidRPr="009E7C1E" w:rsidRDefault="0038619F" w:rsidP="0038619F">
      <w:pPr>
        <w:spacing w:after="0" w:line="276" w:lineRule="auto"/>
        <w:rPr>
          <w:rFonts w:ascii="Calibri" w:hAnsi="Calibri" w:cs="Calibri"/>
          <w:b/>
          <w:sz w:val="20"/>
          <w:szCs w:val="20"/>
        </w:rPr>
      </w:pPr>
      <w:r w:rsidRPr="009E7C1E">
        <w:rPr>
          <w:rFonts w:ascii="Calibri" w:hAnsi="Calibri" w:cs="Calibri"/>
          <w:b/>
          <w:sz w:val="20"/>
          <w:szCs w:val="20"/>
        </w:rPr>
        <w:t>II. W szczególności Wykonawca zobowiązany jest do:</w:t>
      </w:r>
    </w:p>
    <w:p w:rsidR="0038619F" w:rsidRPr="009B518D" w:rsidRDefault="0038619F" w:rsidP="0038619F">
      <w:p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1.</w:t>
      </w:r>
      <w:r w:rsidRPr="009E7C1E">
        <w:rPr>
          <w:rFonts w:ascii="Calibri" w:hAnsi="Calibri" w:cs="Calibri"/>
          <w:b/>
          <w:sz w:val="20"/>
          <w:szCs w:val="20"/>
        </w:rPr>
        <w:t xml:space="preserve"> </w:t>
      </w:r>
      <w:r w:rsidRPr="009E7C1E">
        <w:rPr>
          <w:rFonts w:ascii="Calibri" w:hAnsi="Calibri" w:cs="Calibri"/>
          <w:sz w:val="20"/>
          <w:szCs w:val="20"/>
        </w:rPr>
        <w:t xml:space="preserve">Wykonania </w:t>
      </w:r>
      <w:r w:rsidRPr="009E1779">
        <w:rPr>
          <w:rFonts w:ascii="Calibri" w:hAnsi="Calibri" w:cs="Calibri"/>
          <w:sz w:val="20"/>
          <w:szCs w:val="20"/>
          <w:u w:val="single"/>
        </w:rPr>
        <w:t>projektów</w:t>
      </w:r>
      <w:r w:rsidRPr="009E7C1E">
        <w:rPr>
          <w:rFonts w:ascii="Calibri" w:hAnsi="Calibri" w:cs="Calibri"/>
          <w:sz w:val="20"/>
          <w:szCs w:val="20"/>
        </w:rPr>
        <w:t xml:space="preserve"> UPUL wraz z mapami gospodarczymi</w:t>
      </w:r>
      <w:r>
        <w:rPr>
          <w:rFonts w:ascii="Calibri" w:hAnsi="Calibri" w:cs="Calibri"/>
          <w:sz w:val="20"/>
          <w:szCs w:val="20"/>
        </w:rPr>
        <w:t xml:space="preserve"> </w:t>
      </w:r>
      <w:r w:rsidRPr="009E7C1E">
        <w:rPr>
          <w:rFonts w:ascii="Calibri" w:hAnsi="Calibri" w:cs="Calibri"/>
          <w:sz w:val="20"/>
          <w:szCs w:val="20"/>
        </w:rPr>
        <w:t>na elektroniczny</w:t>
      </w:r>
      <w:r>
        <w:rPr>
          <w:rFonts w:ascii="Calibri" w:hAnsi="Calibri" w:cs="Calibri"/>
          <w:sz w:val="20"/>
          <w:szCs w:val="20"/>
        </w:rPr>
        <w:t>ch</w:t>
      </w:r>
      <w:r w:rsidRPr="009E7C1E">
        <w:rPr>
          <w:rFonts w:ascii="Calibri" w:hAnsi="Calibri" w:cs="Calibri"/>
          <w:sz w:val="20"/>
          <w:szCs w:val="20"/>
        </w:rPr>
        <w:t xml:space="preserve"> nośnik</w:t>
      </w:r>
      <w:r>
        <w:rPr>
          <w:rFonts w:ascii="Calibri" w:hAnsi="Calibri" w:cs="Calibri"/>
          <w:sz w:val="20"/>
          <w:szCs w:val="20"/>
        </w:rPr>
        <w:t>ach</w:t>
      </w:r>
      <w:r w:rsidRPr="009E7C1E">
        <w:rPr>
          <w:rFonts w:ascii="Calibri" w:hAnsi="Calibri" w:cs="Calibri"/>
          <w:sz w:val="20"/>
          <w:szCs w:val="20"/>
        </w:rPr>
        <w:t xml:space="preserve"> danych</w:t>
      </w:r>
      <w:r>
        <w:rPr>
          <w:rFonts w:ascii="Calibri" w:hAnsi="Calibri" w:cs="Calibri"/>
          <w:sz w:val="20"/>
          <w:szCs w:val="20"/>
        </w:rPr>
        <w:t xml:space="preserve">, ewentualnie dodatkowo </w:t>
      </w:r>
      <w:r w:rsidRPr="009E7C1E">
        <w:rPr>
          <w:rFonts w:ascii="Calibri" w:hAnsi="Calibri" w:cs="Calibri"/>
          <w:sz w:val="20"/>
          <w:szCs w:val="20"/>
        </w:rPr>
        <w:t>wersj</w:t>
      </w:r>
      <w:r>
        <w:rPr>
          <w:rFonts w:ascii="Calibri" w:hAnsi="Calibri" w:cs="Calibri"/>
          <w:sz w:val="20"/>
          <w:szCs w:val="20"/>
        </w:rPr>
        <w:t>a papierowa</w:t>
      </w:r>
      <w:r w:rsidRPr="009E7C1E">
        <w:rPr>
          <w:rFonts w:ascii="Calibri" w:hAnsi="Calibri" w:cs="Calibri"/>
          <w:sz w:val="20"/>
          <w:szCs w:val="20"/>
        </w:rPr>
        <w:t xml:space="preserve"> na życzenie gminy: część opisowa</w:t>
      </w:r>
      <w:r w:rsidR="00163DD5">
        <w:rPr>
          <w:rFonts w:ascii="Calibri" w:hAnsi="Calibri" w:cs="Calibri"/>
          <w:sz w:val="20"/>
          <w:szCs w:val="20"/>
        </w:rPr>
        <w:t xml:space="preserve"> bez danych osobowych</w:t>
      </w:r>
      <w:r w:rsidRPr="009E7C1E">
        <w:rPr>
          <w:rFonts w:ascii="Calibri" w:hAnsi="Calibri" w:cs="Calibri"/>
          <w:sz w:val="20"/>
          <w:szCs w:val="20"/>
        </w:rPr>
        <w:t xml:space="preserve"> – w pliku Excel, mapy gospodarcze</w:t>
      </w:r>
      <w:r>
        <w:rPr>
          <w:rFonts w:ascii="Calibri" w:hAnsi="Calibri" w:cs="Calibri"/>
          <w:sz w:val="20"/>
          <w:szCs w:val="20"/>
        </w:rPr>
        <w:t xml:space="preserve"> w formacie</w:t>
      </w:r>
      <w:r w:rsidRPr="009E7C1E">
        <w:rPr>
          <w:rFonts w:ascii="Calibri" w:hAnsi="Calibri" w:cs="Calibri"/>
          <w:sz w:val="20"/>
          <w:szCs w:val="20"/>
        </w:rPr>
        <w:t xml:space="preserve"> PDF; </w:t>
      </w:r>
      <w:r w:rsidRPr="009B518D">
        <w:rPr>
          <w:rFonts w:ascii="Calibri" w:hAnsi="Calibri" w:cs="Calibri"/>
          <w:sz w:val="20"/>
          <w:szCs w:val="20"/>
        </w:rPr>
        <w:t>dla Nadleśnictwa</w:t>
      </w:r>
      <w:r>
        <w:rPr>
          <w:rFonts w:ascii="Calibri" w:hAnsi="Calibri" w:cs="Calibri"/>
          <w:sz w:val="20"/>
          <w:szCs w:val="20"/>
        </w:rPr>
        <w:t xml:space="preserve"> dodatkowo w formacie </w:t>
      </w:r>
      <w:proofErr w:type="spellStart"/>
      <w:r>
        <w:rPr>
          <w:rFonts w:ascii="Calibri" w:hAnsi="Calibri" w:cs="Calibri"/>
          <w:sz w:val="20"/>
          <w:szCs w:val="20"/>
        </w:rPr>
        <w:t>shp</w:t>
      </w:r>
      <w:proofErr w:type="spellEnd"/>
      <w:r>
        <w:rPr>
          <w:rFonts w:ascii="Calibri" w:hAnsi="Calibri" w:cs="Calibri"/>
          <w:sz w:val="20"/>
          <w:szCs w:val="20"/>
        </w:rPr>
        <w:t xml:space="preserve"> (standard ESRI).</w:t>
      </w:r>
    </w:p>
    <w:p w:rsidR="0038619F" w:rsidRDefault="0038619F" w:rsidP="0038619F">
      <w:p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Pr="009E7C1E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Przed przystąpieniem do prac terenowych </w:t>
      </w:r>
      <w:r w:rsidRPr="00335F11">
        <w:rPr>
          <w:rFonts w:ascii="Calibri" w:hAnsi="Calibri" w:cs="Calibri"/>
          <w:b/>
          <w:sz w:val="20"/>
          <w:szCs w:val="20"/>
          <w:highlight w:val="yellow"/>
        </w:rPr>
        <w:t>uzgodnienia</w:t>
      </w:r>
      <w:r w:rsidRPr="00335F11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 </w:t>
      </w:r>
      <w:r w:rsidRPr="00443378">
        <w:rPr>
          <w:rFonts w:ascii="Calibri" w:hAnsi="Calibri" w:cs="Calibri"/>
          <w:b/>
          <w:sz w:val="20"/>
          <w:szCs w:val="20"/>
          <w:shd w:val="clear" w:color="auto" w:fill="FFFF00"/>
        </w:rPr>
        <w:t>z sołtysami wsi</w:t>
      </w:r>
      <w:r>
        <w:rPr>
          <w:rFonts w:ascii="Calibri" w:hAnsi="Calibri" w:cs="Calibri"/>
          <w:sz w:val="20"/>
          <w:szCs w:val="20"/>
        </w:rPr>
        <w:t>, dla których będą sporządzane projekty UPUL, sposobu powiadamiania właścicieli lasów o prowadzeniu prac urządzeniowych.</w:t>
      </w:r>
    </w:p>
    <w:p w:rsidR="00163DD5" w:rsidRDefault="0038619F" w:rsidP="0038619F">
      <w:p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 w:rsidRPr="009E7C1E">
        <w:rPr>
          <w:rFonts w:ascii="Calibri" w:hAnsi="Calibri" w:cs="Calibri"/>
          <w:sz w:val="20"/>
          <w:szCs w:val="20"/>
        </w:rPr>
        <w:t xml:space="preserve">Przedłożenia projektów UPUL właściwemu Nadleśniczemu </w:t>
      </w:r>
      <w:r>
        <w:rPr>
          <w:rFonts w:ascii="Calibri" w:hAnsi="Calibri" w:cs="Calibri"/>
          <w:sz w:val="20"/>
          <w:szCs w:val="20"/>
        </w:rPr>
        <w:t xml:space="preserve">celem zaopiniowania </w:t>
      </w:r>
      <w:r w:rsidRPr="00163DD5">
        <w:rPr>
          <w:rFonts w:ascii="Calibri" w:hAnsi="Calibri" w:cs="Calibri"/>
          <w:sz w:val="20"/>
          <w:szCs w:val="20"/>
          <w:u w:val="single"/>
        </w:rPr>
        <w:t>oraz staroście do akceptacji</w:t>
      </w:r>
      <w:r w:rsidR="00163DD5">
        <w:rPr>
          <w:rFonts w:ascii="Calibri" w:hAnsi="Calibri" w:cs="Calibri"/>
          <w:sz w:val="20"/>
          <w:szCs w:val="20"/>
        </w:rPr>
        <w:t>.</w:t>
      </w:r>
    </w:p>
    <w:p w:rsidR="00163DD5" w:rsidRPr="00163DD5" w:rsidRDefault="00163DD5" w:rsidP="0038619F">
      <w:p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Wystąpienia do Komendanta Wojewódzkiego Państwowej Straży Pożarnej w Gdańsku o uzgodnienie projektów UPUL w zakresie ochrony przeciwpożarowej lasów.</w:t>
      </w:r>
    </w:p>
    <w:p w:rsidR="0038619F" w:rsidRDefault="00163DD5" w:rsidP="0038619F">
      <w:p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  <w:r w:rsidR="0038619F" w:rsidRPr="009E7C1E">
        <w:rPr>
          <w:rFonts w:ascii="Calibri" w:hAnsi="Calibri" w:cs="Calibri"/>
          <w:sz w:val="20"/>
          <w:szCs w:val="20"/>
        </w:rPr>
        <w:t>.</w:t>
      </w:r>
      <w:r w:rsidR="0038619F" w:rsidRPr="009E7C1E">
        <w:rPr>
          <w:rFonts w:ascii="Calibri" w:hAnsi="Calibri" w:cs="Calibri"/>
          <w:b/>
          <w:sz w:val="20"/>
          <w:szCs w:val="20"/>
        </w:rPr>
        <w:t xml:space="preserve"> </w:t>
      </w:r>
      <w:r w:rsidR="0038619F" w:rsidRPr="009E7C1E">
        <w:rPr>
          <w:rFonts w:ascii="Calibri" w:hAnsi="Calibri" w:cs="Calibri"/>
          <w:sz w:val="20"/>
          <w:szCs w:val="20"/>
        </w:rPr>
        <w:t xml:space="preserve">Wystąpienia do Regionalnego Dyrektora Ochrony Środowiska w Gdańsku i Państwowego Wojewódzkiego Inspektora Sanitarnego w Gdańsku o odstąpienie od strategicznej oceny oddziaływania na środowisko, a w razie konieczności – </w:t>
      </w:r>
      <w:r w:rsidR="0038619F" w:rsidRPr="009E7C1E">
        <w:rPr>
          <w:rFonts w:ascii="Calibri" w:hAnsi="Calibri" w:cs="Calibri"/>
          <w:sz w:val="20"/>
          <w:szCs w:val="20"/>
          <w:u w:val="single"/>
        </w:rPr>
        <w:t>sporządzeni</w:t>
      </w:r>
      <w:r w:rsidR="0038619F">
        <w:rPr>
          <w:rFonts w:ascii="Calibri" w:hAnsi="Calibri" w:cs="Calibri"/>
          <w:sz w:val="20"/>
          <w:szCs w:val="20"/>
          <w:u w:val="single"/>
        </w:rPr>
        <w:t>e</w:t>
      </w:r>
      <w:r w:rsidR="0038619F" w:rsidRPr="009E7C1E">
        <w:rPr>
          <w:rFonts w:ascii="Calibri" w:hAnsi="Calibri" w:cs="Calibri"/>
          <w:sz w:val="20"/>
          <w:szCs w:val="20"/>
          <w:u w:val="single"/>
        </w:rPr>
        <w:t xml:space="preserve"> prognozy oddziaływania na środowisko</w:t>
      </w:r>
      <w:r w:rsidR="0038619F" w:rsidRPr="009E7C1E">
        <w:rPr>
          <w:rFonts w:ascii="Calibri" w:hAnsi="Calibri" w:cs="Calibri"/>
          <w:sz w:val="20"/>
          <w:szCs w:val="20"/>
        </w:rPr>
        <w:t xml:space="preserve"> oraz współpraca ze Starostą przeprowadzającym strategiczną ocenę oddziaływania na środowisko, a także wystąpieni</w:t>
      </w:r>
      <w:r w:rsidR="0038619F">
        <w:rPr>
          <w:rFonts w:ascii="Calibri" w:hAnsi="Calibri" w:cs="Calibri"/>
          <w:sz w:val="20"/>
          <w:szCs w:val="20"/>
        </w:rPr>
        <w:t>e</w:t>
      </w:r>
      <w:r w:rsidR="0038619F" w:rsidRPr="009E7C1E">
        <w:rPr>
          <w:rFonts w:ascii="Calibri" w:hAnsi="Calibri" w:cs="Calibri"/>
          <w:sz w:val="20"/>
          <w:szCs w:val="20"/>
        </w:rPr>
        <w:t xml:space="preserve"> do </w:t>
      </w:r>
      <w:r w:rsidR="0038619F">
        <w:rPr>
          <w:rFonts w:ascii="Calibri" w:hAnsi="Calibri" w:cs="Calibri"/>
          <w:sz w:val="20"/>
          <w:szCs w:val="20"/>
        </w:rPr>
        <w:t>w/w Organów</w:t>
      </w:r>
      <w:r w:rsidR="0038619F" w:rsidRPr="009E7C1E">
        <w:rPr>
          <w:rFonts w:ascii="Calibri" w:hAnsi="Calibri" w:cs="Calibri"/>
          <w:sz w:val="20"/>
          <w:szCs w:val="20"/>
        </w:rPr>
        <w:t xml:space="preserve"> o uzgodnienie dokumentacji urządzeniowej;</w:t>
      </w:r>
    </w:p>
    <w:p w:rsidR="0038619F" w:rsidRPr="009E7C1E" w:rsidRDefault="00163DD5" w:rsidP="0038619F">
      <w:p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 w:rsidR="0038619F">
        <w:rPr>
          <w:rFonts w:ascii="Calibri" w:hAnsi="Calibri" w:cs="Calibri"/>
          <w:sz w:val="20"/>
          <w:szCs w:val="20"/>
        </w:rPr>
        <w:t>. Uwzględnienia w projektach</w:t>
      </w:r>
      <w:r w:rsidR="0038619F" w:rsidRPr="009E7C1E">
        <w:rPr>
          <w:rFonts w:ascii="Calibri" w:hAnsi="Calibri" w:cs="Calibri"/>
          <w:sz w:val="20"/>
          <w:szCs w:val="20"/>
        </w:rPr>
        <w:t xml:space="preserve"> UPUL zapis</w:t>
      </w:r>
      <w:r w:rsidR="0038619F">
        <w:rPr>
          <w:rFonts w:ascii="Calibri" w:hAnsi="Calibri" w:cs="Calibri"/>
          <w:sz w:val="20"/>
          <w:szCs w:val="20"/>
        </w:rPr>
        <w:t>ów</w:t>
      </w:r>
      <w:r w:rsidR="0038619F" w:rsidRPr="009E7C1E">
        <w:rPr>
          <w:rFonts w:ascii="Calibri" w:hAnsi="Calibri" w:cs="Calibri"/>
          <w:sz w:val="20"/>
          <w:szCs w:val="20"/>
        </w:rPr>
        <w:t xml:space="preserve"> zawart</w:t>
      </w:r>
      <w:r w:rsidR="0038619F">
        <w:rPr>
          <w:rFonts w:ascii="Calibri" w:hAnsi="Calibri" w:cs="Calibri"/>
          <w:sz w:val="20"/>
          <w:szCs w:val="20"/>
        </w:rPr>
        <w:t>ych</w:t>
      </w:r>
      <w:r w:rsidR="0038619F" w:rsidRPr="009E7C1E">
        <w:rPr>
          <w:rFonts w:ascii="Calibri" w:hAnsi="Calibri" w:cs="Calibri"/>
          <w:sz w:val="20"/>
          <w:szCs w:val="20"/>
        </w:rPr>
        <w:t xml:space="preserve"> w uzyskanych opiniach i uzgodnieniach. </w:t>
      </w:r>
    </w:p>
    <w:p w:rsidR="0038619F" w:rsidRPr="009E7C1E" w:rsidRDefault="00163DD5" w:rsidP="0038619F">
      <w:p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38619F" w:rsidRPr="009E7C1E">
        <w:rPr>
          <w:rFonts w:ascii="Calibri" w:hAnsi="Calibri" w:cs="Calibri"/>
          <w:sz w:val="20"/>
          <w:szCs w:val="20"/>
        </w:rPr>
        <w:t>.</w:t>
      </w:r>
      <w:r w:rsidR="0038619F" w:rsidRPr="009E7C1E">
        <w:rPr>
          <w:rFonts w:ascii="Calibri" w:hAnsi="Calibri" w:cs="Calibri"/>
          <w:b/>
          <w:sz w:val="20"/>
          <w:szCs w:val="20"/>
        </w:rPr>
        <w:t xml:space="preserve"> </w:t>
      </w:r>
      <w:r w:rsidR="0038619F">
        <w:rPr>
          <w:rFonts w:ascii="Calibri" w:hAnsi="Calibri" w:cs="Calibri"/>
          <w:sz w:val="20"/>
          <w:szCs w:val="20"/>
        </w:rPr>
        <w:t>Z</w:t>
      </w:r>
      <w:r w:rsidR="0038619F" w:rsidRPr="009E7C1E">
        <w:rPr>
          <w:rFonts w:ascii="Calibri" w:hAnsi="Calibri" w:cs="Calibri"/>
          <w:sz w:val="20"/>
          <w:szCs w:val="20"/>
        </w:rPr>
        <w:t xml:space="preserve">łożenia, we właściwym terytorialnie urzędzie gminy, celem wyłożenia do publicznej wiadomości, sporządzonych projektów UPUL. </w:t>
      </w:r>
      <w:r w:rsidR="0038619F" w:rsidRPr="00F7745F">
        <w:rPr>
          <w:rFonts w:ascii="Calibri" w:hAnsi="Calibri" w:cs="Calibri"/>
          <w:sz w:val="20"/>
          <w:szCs w:val="20"/>
        </w:rPr>
        <w:t>Dodatkowo,</w:t>
      </w:r>
      <w:r w:rsidR="0038619F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="0038619F" w:rsidRPr="00F7745F">
        <w:rPr>
          <w:rFonts w:ascii="Calibri" w:hAnsi="Calibri" w:cs="Calibri"/>
          <w:sz w:val="20"/>
          <w:szCs w:val="20"/>
          <w:highlight w:val="yellow"/>
          <w:u w:val="single"/>
        </w:rPr>
        <w:t>poinformowania Wójta</w:t>
      </w:r>
      <w:r w:rsidR="0038619F" w:rsidRPr="009E7C1E">
        <w:rPr>
          <w:rFonts w:ascii="Calibri" w:hAnsi="Calibri" w:cs="Calibri"/>
          <w:sz w:val="20"/>
          <w:szCs w:val="20"/>
          <w:highlight w:val="yellow"/>
        </w:rPr>
        <w:t xml:space="preserve"> o konieczności pisemnego (indywidualn</w:t>
      </w:r>
      <w:r w:rsidR="0038619F">
        <w:rPr>
          <w:rFonts w:ascii="Calibri" w:hAnsi="Calibri" w:cs="Calibri"/>
          <w:sz w:val="20"/>
          <w:szCs w:val="20"/>
          <w:highlight w:val="yellow"/>
        </w:rPr>
        <w:t>ą</w:t>
      </w:r>
      <w:r w:rsidR="0038619F" w:rsidRPr="009E7C1E">
        <w:rPr>
          <w:rFonts w:ascii="Calibri" w:hAnsi="Calibri" w:cs="Calibri"/>
          <w:sz w:val="20"/>
          <w:szCs w:val="20"/>
          <w:highlight w:val="yellow"/>
        </w:rPr>
        <w:t xml:space="preserve"> przesyłk</w:t>
      </w:r>
      <w:r w:rsidR="0038619F">
        <w:rPr>
          <w:rFonts w:ascii="Calibri" w:hAnsi="Calibri" w:cs="Calibri"/>
          <w:sz w:val="20"/>
          <w:szCs w:val="20"/>
          <w:highlight w:val="yellow"/>
        </w:rPr>
        <w:t>ą za potwierdzeniem odbioru</w:t>
      </w:r>
      <w:r w:rsidR="0038619F" w:rsidRPr="009E7C1E">
        <w:rPr>
          <w:rFonts w:ascii="Calibri" w:hAnsi="Calibri" w:cs="Calibri"/>
          <w:sz w:val="20"/>
          <w:szCs w:val="20"/>
          <w:highlight w:val="yellow"/>
        </w:rPr>
        <w:t>, nie obwieszczenie</w:t>
      </w:r>
      <w:r w:rsidR="0038619F">
        <w:rPr>
          <w:rFonts w:ascii="Calibri" w:hAnsi="Calibri" w:cs="Calibri"/>
          <w:sz w:val="20"/>
          <w:szCs w:val="20"/>
          <w:highlight w:val="yellow"/>
        </w:rPr>
        <w:t>m</w:t>
      </w:r>
      <w:r w:rsidR="0038619F" w:rsidRPr="009E7C1E">
        <w:rPr>
          <w:rFonts w:ascii="Calibri" w:hAnsi="Calibri" w:cs="Calibri"/>
          <w:sz w:val="20"/>
          <w:szCs w:val="20"/>
          <w:highlight w:val="yellow"/>
        </w:rPr>
        <w:t xml:space="preserve">) </w:t>
      </w:r>
      <w:r w:rsidR="0038619F">
        <w:rPr>
          <w:rFonts w:ascii="Calibri" w:hAnsi="Calibri" w:cs="Calibri"/>
          <w:sz w:val="20"/>
          <w:szCs w:val="20"/>
          <w:highlight w:val="yellow"/>
        </w:rPr>
        <w:t>zawiadomienia</w:t>
      </w:r>
      <w:r w:rsidR="0038619F" w:rsidRPr="009E7C1E">
        <w:rPr>
          <w:rFonts w:ascii="Calibri" w:hAnsi="Calibri" w:cs="Calibri"/>
          <w:sz w:val="20"/>
          <w:szCs w:val="20"/>
          <w:highlight w:val="yellow"/>
        </w:rPr>
        <w:t xml:space="preserve"> właścicieli lasów o terminie wyłożenia projektów UPUL z zaznaczeniem, że będą one stanowiły podstawę do naliczenia </w:t>
      </w:r>
      <w:r w:rsidR="0038619F" w:rsidRPr="009E7C1E">
        <w:rPr>
          <w:rFonts w:ascii="Calibri" w:hAnsi="Calibri" w:cs="Calibri"/>
          <w:sz w:val="20"/>
          <w:szCs w:val="20"/>
          <w:highlight w:val="yellow"/>
        </w:rPr>
        <w:lastRenderedPageBreak/>
        <w:t>podatku leśnego</w:t>
      </w:r>
      <w:r w:rsidR="0038619F">
        <w:rPr>
          <w:rFonts w:ascii="Calibri" w:hAnsi="Calibri" w:cs="Calibri"/>
          <w:sz w:val="20"/>
          <w:szCs w:val="20"/>
        </w:rPr>
        <w:t xml:space="preserve"> oraz że</w:t>
      </w:r>
      <w:r w:rsidR="0038619F" w:rsidRPr="009E7C1E">
        <w:rPr>
          <w:rFonts w:ascii="Calibri" w:hAnsi="Calibri" w:cs="Calibri"/>
          <w:sz w:val="20"/>
          <w:szCs w:val="20"/>
        </w:rPr>
        <w:t xml:space="preserve"> </w:t>
      </w:r>
      <w:r w:rsidR="0038619F" w:rsidRPr="00F7745F">
        <w:rPr>
          <w:rFonts w:ascii="Calibri" w:hAnsi="Calibri" w:cs="Calibri"/>
          <w:sz w:val="20"/>
          <w:szCs w:val="20"/>
        </w:rPr>
        <w:t>z</w:t>
      </w:r>
      <w:r w:rsidR="0038619F" w:rsidRPr="00F7745F">
        <w:rPr>
          <w:rFonts w:ascii="Calibri" w:hAnsi="Calibri" w:cs="Calibri"/>
          <w:sz w:val="20"/>
          <w:szCs w:val="20"/>
          <w:u w:val="single"/>
        </w:rPr>
        <w:t xml:space="preserve">awiadomienia powinny </w:t>
      </w:r>
      <w:r w:rsidR="0038619F">
        <w:rPr>
          <w:rFonts w:ascii="Calibri" w:hAnsi="Calibri" w:cs="Calibri"/>
          <w:sz w:val="20"/>
          <w:szCs w:val="20"/>
          <w:u w:val="single"/>
        </w:rPr>
        <w:t>zostać</w:t>
      </w:r>
      <w:r w:rsidR="0038619F" w:rsidRPr="00F7745F">
        <w:rPr>
          <w:rFonts w:ascii="Calibri" w:hAnsi="Calibri" w:cs="Calibri"/>
          <w:sz w:val="20"/>
          <w:szCs w:val="20"/>
          <w:u w:val="single"/>
        </w:rPr>
        <w:t xml:space="preserve"> wysłane co najmniej z 7 dniowym wyprzedzeniem,</w:t>
      </w:r>
      <w:r w:rsidR="0038619F" w:rsidRPr="00F7745F">
        <w:rPr>
          <w:rFonts w:ascii="Calibri" w:hAnsi="Calibri" w:cs="Calibri"/>
          <w:sz w:val="20"/>
          <w:szCs w:val="20"/>
        </w:rPr>
        <w:t xml:space="preserve"> przed planowanym terminem wyłożenia UPUL.</w:t>
      </w:r>
      <w:r w:rsidR="0038619F" w:rsidRPr="009E7C1E">
        <w:rPr>
          <w:rFonts w:ascii="Calibri" w:hAnsi="Calibri" w:cs="Calibri"/>
          <w:sz w:val="20"/>
          <w:szCs w:val="20"/>
        </w:rPr>
        <w:t xml:space="preserve">  </w:t>
      </w:r>
    </w:p>
    <w:p w:rsidR="0038619F" w:rsidRPr="009E7C1E" w:rsidRDefault="00163DD5" w:rsidP="00163DD5">
      <w:pPr>
        <w:spacing w:after="0" w:line="276" w:lineRule="auto"/>
        <w:ind w:left="709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38619F" w:rsidRPr="009E7C1E">
        <w:rPr>
          <w:rFonts w:ascii="Calibri" w:hAnsi="Calibri" w:cs="Calibri"/>
          <w:sz w:val="20"/>
          <w:szCs w:val="20"/>
        </w:rPr>
        <w:t>.1.</w:t>
      </w:r>
      <w:r w:rsidR="0038619F">
        <w:rPr>
          <w:rFonts w:ascii="Calibri" w:hAnsi="Calibri" w:cs="Calibri"/>
          <w:sz w:val="20"/>
          <w:szCs w:val="20"/>
        </w:rPr>
        <w:t xml:space="preserve"> </w:t>
      </w:r>
      <w:r w:rsidR="0038619F" w:rsidRPr="009E7C1E">
        <w:rPr>
          <w:rFonts w:ascii="Calibri" w:hAnsi="Calibri" w:cs="Calibri"/>
          <w:sz w:val="20"/>
          <w:szCs w:val="20"/>
        </w:rPr>
        <w:t>Wykonawca zadba o to, aby zastrzeżenia</w:t>
      </w:r>
      <w:r>
        <w:rPr>
          <w:rFonts w:ascii="Calibri" w:hAnsi="Calibri" w:cs="Calibri"/>
          <w:sz w:val="20"/>
          <w:szCs w:val="20"/>
        </w:rPr>
        <w:t xml:space="preserve"> właścicieli lasów</w:t>
      </w:r>
      <w:r w:rsidR="0038619F" w:rsidRPr="009E7C1E">
        <w:rPr>
          <w:rFonts w:ascii="Calibri" w:hAnsi="Calibri" w:cs="Calibri"/>
          <w:sz w:val="20"/>
          <w:szCs w:val="20"/>
        </w:rPr>
        <w:t xml:space="preserve"> składane były na piśmie i zawierały wszystkie niezbędne Zamawiającemu informacje do właściwego rozpatrzenia uwag i do wydania decyzji o uznaniu lub nieuznaniu ww. </w:t>
      </w:r>
      <w:r w:rsidR="0038619F">
        <w:rPr>
          <w:rFonts w:ascii="Calibri" w:hAnsi="Calibri" w:cs="Calibri"/>
          <w:sz w:val="20"/>
          <w:szCs w:val="20"/>
        </w:rPr>
        <w:t>wniosków</w:t>
      </w:r>
      <w:r w:rsidR="0038619F" w:rsidRPr="009E7C1E">
        <w:rPr>
          <w:rFonts w:ascii="Calibri" w:hAnsi="Calibri" w:cs="Calibri"/>
          <w:sz w:val="20"/>
          <w:szCs w:val="20"/>
        </w:rPr>
        <w:t xml:space="preserve"> i zastrzeżeń, w tym również – dokładny adres składającego uwagi i telefon kontak</w:t>
      </w:r>
      <w:r w:rsidR="0038619F">
        <w:rPr>
          <w:rFonts w:ascii="Calibri" w:hAnsi="Calibri" w:cs="Calibri"/>
          <w:sz w:val="20"/>
          <w:szCs w:val="20"/>
        </w:rPr>
        <w:t>towy (np. przekazując wzór formularza uwag i zastrzeżeń gminie).</w:t>
      </w:r>
      <w:r w:rsidR="0038619F" w:rsidRPr="009E7C1E">
        <w:rPr>
          <w:rFonts w:ascii="Calibri" w:hAnsi="Calibri" w:cs="Calibri"/>
          <w:sz w:val="20"/>
          <w:szCs w:val="20"/>
        </w:rPr>
        <w:t xml:space="preserve"> </w:t>
      </w:r>
    </w:p>
    <w:p w:rsidR="0038619F" w:rsidRDefault="00163DD5" w:rsidP="0038619F">
      <w:p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38619F" w:rsidRPr="009E7C1E">
        <w:rPr>
          <w:rFonts w:ascii="Calibri" w:hAnsi="Calibri" w:cs="Calibri"/>
          <w:sz w:val="20"/>
          <w:szCs w:val="20"/>
        </w:rPr>
        <w:t xml:space="preserve">.2. Informację o planowanym terminie wyłożenia projektów UPUL w siedzibie urzędu gminy, </w:t>
      </w:r>
      <w:r w:rsidR="0038619F" w:rsidRPr="009E7C1E">
        <w:rPr>
          <w:rFonts w:ascii="Calibri" w:hAnsi="Calibri" w:cs="Calibri"/>
          <w:sz w:val="20"/>
          <w:szCs w:val="20"/>
          <w:u w:val="single"/>
        </w:rPr>
        <w:t>Wykonawca dostarczy Zamawiającemu na piśmie</w:t>
      </w:r>
      <w:r w:rsidR="0038619F" w:rsidRPr="009E7C1E">
        <w:rPr>
          <w:rFonts w:ascii="Calibri" w:hAnsi="Calibri" w:cs="Calibri"/>
          <w:sz w:val="20"/>
          <w:szCs w:val="20"/>
        </w:rPr>
        <w:t xml:space="preserve"> na 7 dni przed tym terminem. </w:t>
      </w:r>
      <w:r w:rsidR="0038619F">
        <w:rPr>
          <w:rFonts w:ascii="Calibri" w:hAnsi="Calibri" w:cs="Calibri"/>
          <w:sz w:val="20"/>
          <w:szCs w:val="20"/>
        </w:rPr>
        <w:t xml:space="preserve"> </w:t>
      </w:r>
    </w:p>
    <w:p w:rsidR="0038619F" w:rsidRDefault="0038619F" w:rsidP="0038619F">
      <w:pPr>
        <w:spacing w:after="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Dodatkowo, po upływie terminu wyłożenia, Wykonawca dostarczy Zamawiającemu </w:t>
      </w:r>
      <w:r w:rsidRPr="007B4966">
        <w:rPr>
          <w:rFonts w:ascii="Calibri" w:hAnsi="Calibri" w:cs="Calibri"/>
          <w:sz w:val="20"/>
          <w:szCs w:val="20"/>
          <w:u w:val="single"/>
          <w:shd w:val="clear" w:color="auto" w:fill="FFFF00"/>
        </w:rPr>
        <w:t xml:space="preserve">zaświadczenie </w:t>
      </w:r>
      <w:r w:rsidRPr="00C05D69">
        <w:rPr>
          <w:rFonts w:ascii="Calibri" w:hAnsi="Calibri" w:cs="Calibri"/>
          <w:sz w:val="20"/>
          <w:szCs w:val="20"/>
          <w:highlight w:val="yellow"/>
        </w:rPr>
        <w:t>Wójta Gminy</w:t>
      </w:r>
      <w:r>
        <w:rPr>
          <w:rFonts w:ascii="Calibri" w:hAnsi="Calibri" w:cs="Calibri"/>
          <w:sz w:val="20"/>
          <w:szCs w:val="20"/>
        </w:rPr>
        <w:t xml:space="preserve"> potwierdzające 60-dniowy termin rozpoczęcia i zakończenia okresu wyłożenia projektów UPUL.</w:t>
      </w:r>
    </w:p>
    <w:p w:rsidR="0038619F" w:rsidRPr="009E7C1E" w:rsidRDefault="005C5C94" w:rsidP="0038619F">
      <w:p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38619F" w:rsidRPr="009E7C1E">
        <w:rPr>
          <w:rFonts w:ascii="Calibri" w:hAnsi="Calibri" w:cs="Calibri"/>
          <w:sz w:val="20"/>
          <w:szCs w:val="20"/>
        </w:rPr>
        <w:t xml:space="preserve">.3. </w:t>
      </w:r>
      <w:r w:rsidR="0038619F">
        <w:rPr>
          <w:rFonts w:ascii="Calibri" w:hAnsi="Calibri" w:cs="Calibri"/>
          <w:sz w:val="20"/>
          <w:szCs w:val="20"/>
        </w:rPr>
        <w:t>W trakcie trwania 6</w:t>
      </w:r>
      <w:r w:rsidR="0038619F" w:rsidRPr="009E7C1E">
        <w:rPr>
          <w:rFonts w:ascii="Calibri" w:hAnsi="Calibri" w:cs="Calibri"/>
          <w:sz w:val="20"/>
          <w:szCs w:val="20"/>
        </w:rPr>
        <w:t>0 dniowego terminu wyłożenia UPUL, przedstawiciel Wykonawcy zobowiązany jest udzielić zainteresowanym właścicielom</w:t>
      </w:r>
      <w:r w:rsidR="0038619F">
        <w:rPr>
          <w:rFonts w:ascii="Calibri" w:hAnsi="Calibri" w:cs="Calibri"/>
          <w:sz w:val="20"/>
          <w:szCs w:val="20"/>
        </w:rPr>
        <w:t xml:space="preserve"> lasów</w:t>
      </w:r>
      <w:r w:rsidR="0038619F" w:rsidRPr="009E7C1E">
        <w:rPr>
          <w:rFonts w:ascii="Calibri" w:hAnsi="Calibri" w:cs="Calibri"/>
          <w:sz w:val="20"/>
          <w:szCs w:val="20"/>
        </w:rPr>
        <w:t xml:space="preserve"> niezbędnych informacji, ustalając co najmniej </w:t>
      </w:r>
      <w:r w:rsidR="0038619F" w:rsidRPr="009E7C1E">
        <w:rPr>
          <w:rFonts w:ascii="Calibri" w:hAnsi="Calibri" w:cs="Calibri"/>
          <w:b/>
          <w:sz w:val="20"/>
          <w:szCs w:val="20"/>
        </w:rPr>
        <w:t>jeden dzień na</w:t>
      </w:r>
      <w:r w:rsidR="0038619F" w:rsidRPr="009E7C1E">
        <w:rPr>
          <w:rFonts w:ascii="Calibri" w:hAnsi="Calibri" w:cs="Calibri"/>
          <w:sz w:val="20"/>
          <w:szCs w:val="20"/>
        </w:rPr>
        <w:t xml:space="preserve"> </w:t>
      </w:r>
      <w:r w:rsidR="0038619F" w:rsidRPr="009E7C1E">
        <w:rPr>
          <w:rFonts w:ascii="Calibri" w:hAnsi="Calibri" w:cs="Calibri"/>
          <w:b/>
          <w:sz w:val="20"/>
          <w:szCs w:val="20"/>
        </w:rPr>
        <w:t>wyjaśnienia i konsultacje z właścicielami</w:t>
      </w:r>
      <w:r w:rsidR="0038619F">
        <w:rPr>
          <w:rFonts w:ascii="Calibri" w:hAnsi="Calibri" w:cs="Calibri"/>
          <w:b/>
          <w:sz w:val="20"/>
          <w:szCs w:val="20"/>
        </w:rPr>
        <w:t xml:space="preserve"> lasów</w:t>
      </w:r>
      <w:r w:rsidR="0038619F" w:rsidRPr="009E7C1E">
        <w:rPr>
          <w:rFonts w:ascii="Calibri" w:hAnsi="Calibri" w:cs="Calibri"/>
          <w:sz w:val="20"/>
          <w:szCs w:val="20"/>
        </w:rPr>
        <w:t xml:space="preserve">, w siedzibie właściwego urzędu gminy. </w:t>
      </w:r>
    </w:p>
    <w:p w:rsidR="0038619F" w:rsidRDefault="005C5C94" w:rsidP="0038619F">
      <w:p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38619F" w:rsidRPr="009E7C1E">
        <w:rPr>
          <w:rFonts w:ascii="Calibri" w:hAnsi="Calibri" w:cs="Calibri"/>
          <w:sz w:val="20"/>
          <w:szCs w:val="20"/>
        </w:rPr>
        <w:t xml:space="preserve">.4. W każdym przypadku złożenia zastrzeżeń i </w:t>
      </w:r>
      <w:r w:rsidR="0038619F">
        <w:rPr>
          <w:rFonts w:ascii="Calibri" w:hAnsi="Calibri" w:cs="Calibri"/>
          <w:sz w:val="20"/>
          <w:szCs w:val="20"/>
        </w:rPr>
        <w:t>wniosków</w:t>
      </w:r>
      <w:r w:rsidR="0038619F" w:rsidRPr="009E7C1E">
        <w:rPr>
          <w:rFonts w:ascii="Calibri" w:hAnsi="Calibri" w:cs="Calibri"/>
          <w:sz w:val="20"/>
          <w:szCs w:val="20"/>
        </w:rPr>
        <w:t xml:space="preserve"> przez właściciela</w:t>
      </w:r>
      <w:r w:rsidR="0038619F">
        <w:rPr>
          <w:rFonts w:ascii="Calibri" w:hAnsi="Calibri" w:cs="Calibri"/>
          <w:sz w:val="20"/>
          <w:szCs w:val="20"/>
        </w:rPr>
        <w:t xml:space="preserve"> lasu</w:t>
      </w:r>
      <w:r w:rsidR="0038619F" w:rsidRPr="009E7C1E">
        <w:rPr>
          <w:rFonts w:ascii="Calibri" w:hAnsi="Calibri" w:cs="Calibri"/>
          <w:sz w:val="20"/>
          <w:szCs w:val="20"/>
        </w:rPr>
        <w:t xml:space="preserve"> do projektu UPUL</w:t>
      </w:r>
      <w:r w:rsidR="0038619F">
        <w:rPr>
          <w:rFonts w:ascii="Calibri" w:hAnsi="Calibri" w:cs="Calibri"/>
          <w:sz w:val="20"/>
          <w:szCs w:val="20"/>
        </w:rPr>
        <w:t xml:space="preserve">, </w:t>
      </w:r>
      <w:r w:rsidR="0038619F" w:rsidRPr="00ED4BA2">
        <w:rPr>
          <w:rFonts w:ascii="Calibri" w:hAnsi="Calibri" w:cs="Calibri"/>
          <w:sz w:val="20"/>
          <w:szCs w:val="20"/>
          <w:highlight w:val="yellow"/>
        </w:rPr>
        <w:t>Gmina powinna niezwłocznie przekazać je do Starosty</w:t>
      </w:r>
      <w:r w:rsidR="0038619F">
        <w:rPr>
          <w:rFonts w:ascii="Calibri" w:hAnsi="Calibri" w:cs="Calibri"/>
          <w:sz w:val="20"/>
          <w:szCs w:val="20"/>
        </w:rPr>
        <w:t>, a kopię do Wykonawcy.</w:t>
      </w:r>
    </w:p>
    <w:p w:rsidR="0038619F" w:rsidRPr="009E7C1E" w:rsidRDefault="005C5C94" w:rsidP="0038619F">
      <w:p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38619F">
        <w:rPr>
          <w:rFonts w:ascii="Calibri" w:hAnsi="Calibri" w:cs="Calibri"/>
          <w:sz w:val="20"/>
          <w:szCs w:val="20"/>
        </w:rPr>
        <w:t xml:space="preserve">.5. </w:t>
      </w:r>
      <w:r w:rsidR="0038619F" w:rsidRPr="009E7C1E">
        <w:rPr>
          <w:rFonts w:ascii="Calibri" w:hAnsi="Calibri" w:cs="Calibri"/>
          <w:sz w:val="20"/>
          <w:szCs w:val="20"/>
        </w:rPr>
        <w:t xml:space="preserve"> Wykonawca </w:t>
      </w:r>
      <w:r w:rsidR="0038619F">
        <w:rPr>
          <w:rFonts w:ascii="Calibri" w:hAnsi="Calibri" w:cs="Calibri"/>
          <w:sz w:val="20"/>
          <w:szCs w:val="20"/>
        </w:rPr>
        <w:t xml:space="preserve">na bieżąco </w:t>
      </w:r>
      <w:r w:rsidR="0038619F" w:rsidRPr="009E7C1E">
        <w:rPr>
          <w:rFonts w:ascii="Calibri" w:hAnsi="Calibri" w:cs="Calibri"/>
          <w:sz w:val="20"/>
          <w:szCs w:val="20"/>
        </w:rPr>
        <w:t xml:space="preserve">zobowiązany jest wstępnie rozpatrzyć złożone wnioski i zastrzeżenia, a w razie potrzeby dokonać ponownych oględzin spornych powierzchni leśnych, w obecności właściciela lasu, sporządzając przy tym stosowny protokół i dokumentację fotograficzną. Następnie przygotować Staroście materiały (swoje stanowisko) pomocne do wydania decyzji </w:t>
      </w:r>
      <w:r w:rsidR="0038619F" w:rsidRPr="009E7C1E">
        <w:rPr>
          <w:rFonts w:ascii="Calibri" w:hAnsi="Calibri" w:cs="Calibri"/>
          <w:sz w:val="20"/>
          <w:szCs w:val="20"/>
          <w:u w:val="single"/>
        </w:rPr>
        <w:t xml:space="preserve">w sprawie uznania lub nieuznania </w:t>
      </w:r>
      <w:r w:rsidR="0038619F">
        <w:rPr>
          <w:rFonts w:ascii="Calibri" w:hAnsi="Calibri" w:cs="Calibri"/>
          <w:sz w:val="20"/>
          <w:szCs w:val="20"/>
          <w:u w:val="single"/>
        </w:rPr>
        <w:t>wniosków</w:t>
      </w:r>
      <w:r w:rsidR="0038619F" w:rsidRPr="009E7C1E">
        <w:rPr>
          <w:rFonts w:ascii="Calibri" w:hAnsi="Calibri" w:cs="Calibri"/>
          <w:sz w:val="20"/>
          <w:szCs w:val="20"/>
          <w:u w:val="single"/>
        </w:rPr>
        <w:t xml:space="preserve"> i zastrzeżeń</w:t>
      </w:r>
      <w:r w:rsidR="0038619F" w:rsidRPr="009E7C1E">
        <w:rPr>
          <w:rFonts w:ascii="Calibri" w:hAnsi="Calibri" w:cs="Calibri"/>
          <w:sz w:val="20"/>
          <w:szCs w:val="20"/>
        </w:rPr>
        <w:t xml:space="preserve"> (w tym protokół z oględzin ze zdjęciami o ile był sporządzony). Starosta nie jest związany stanowiskiem Wykonawcy przy rozpatrywaniu zastrzeżeń i </w:t>
      </w:r>
      <w:r w:rsidR="0038619F">
        <w:rPr>
          <w:rFonts w:ascii="Calibri" w:hAnsi="Calibri" w:cs="Calibri"/>
          <w:sz w:val="20"/>
          <w:szCs w:val="20"/>
        </w:rPr>
        <w:t>wniosków</w:t>
      </w:r>
      <w:r w:rsidR="0038619F" w:rsidRPr="009E7C1E">
        <w:rPr>
          <w:rFonts w:ascii="Calibri" w:hAnsi="Calibri" w:cs="Calibri"/>
          <w:sz w:val="20"/>
          <w:szCs w:val="20"/>
        </w:rPr>
        <w:t xml:space="preserve"> właścicieli. </w:t>
      </w:r>
    </w:p>
    <w:p w:rsidR="0038619F" w:rsidRPr="009E7C1E" w:rsidRDefault="005C5C94" w:rsidP="005C5C94">
      <w:p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="0038619F" w:rsidRPr="009E7C1E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 </w:t>
      </w:r>
      <w:r w:rsidR="0038619F" w:rsidRPr="009E7C1E">
        <w:rPr>
          <w:rFonts w:ascii="Calibri" w:hAnsi="Calibri" w:cs="Calibri"/>
          <w:sz w:val="20"/>
          <w:szCs w:val="20"/>
        </w:rPr>
        <w:t xml:space="preserve">Sporządzenia ostatecznej wersji UPUL, poprawionych o uznane </w:t>
      </w:r>
      <w:r w:rsidR="0038619F">
        <w:rPr>
          <w:rFonts w:ascii="Calibri" w:hAnsi="Calibri" w:cs="Calibri"/>
          <w:sz w:val="20"/>
          <w:szCs w:val="20"/>
        </w:rPr>
        <w:t>wnioski</w:t>
      </w:r>
      <w:r w:rsidR="0038619F" w:rsidRPr="009E7C1E">
        <w:rPr>
          <w:rFonts w:ascii="Calibri" w:hAnsi="Calibri" w:cs="Calibri"/>
          <w:sz w:val="20"/>
          <w:szCs w:val="20"/>
        </w:rPr>
        <w:t xml:space="preserve"> i zastrzeżenia</w:t>
      </w:r>
      <w:r w:rsidR="0038619F">
        <w:rPr>
          <w:rFonts w:ascii="Calibri" w:hAnsi="Calibri" w:cs="Calibri"/>
          <w:sz w:val="20"/>
          <w:szCs w:val="20"/>
        </w:rPr>
        <w:t xml:space="preserve"> właścicieli lasów.</w:t>
      </w:r>
      <w:r w:rsidR="0038619F" w:rsidRPr="009E7C1E">
        <w:rPr>
          <w:rFonts w:ascii="Calibri" w:hAnsi="Calibri" w:cs="Calibri"/>
          <w:sz w:val="20"/>
          <w:szCs w:val="20"/>
        </w:rPr>
        <w:t xml:space="preserve"> </w:t>
      </w:r>
    </w:p>
    <w:p w:rsidR="0038619F" w:rsidRPr="009E7C1E" w:rsidRDefault="005C5C94" w:rsidP="0038619F">
      <w:pPr>
        <w:spacing w:after="0" w:line="276" w:lineRule="auto"/>
        <w:ind w:left="709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="0038619F" w:rsidRPr="009E7C1E">
        <w:rPr>
          <w:rFonts w:ascii="Calibri" w:hAnsi="Calibri" w:cs="Calibri"/>
          <w:sz w:val="20"/>
          <w:szCs w:val="20"/>
        </w:rPr>
        <w:t xml:space="preserve">.1. Dokumentację należy wykonać w wersji papierowej, w języku polskim w formacie A-4, </w:t>
      </w:r>
      <w:r w:rsidR="0038619F" w:rsidRPr="009E7C1E">
        <w:rPr>
          <w:rFonts w:ascii="Calibri" w:hAnsi="Calibri" w:cs="Calibri"/>
          <w:b/>
          <w:sz w:val="20"/>
          <w:szCs w:val="20"/>
        </w:rPr>
        <w:t>w twardej oprawie</w:t>
      </w:r>
      <w:r w:rsidR="0038619F" w:rsidRPr="009E7C1E">
        <w:rPr>
          <w:rFonts w:ascii="Calibri" w:hAnsi="Calibri" w:cs="Calibri"/>
          <w:sz w:val="20"/>
          <w:szCs w:val="20"/>
        </w:rPr>
        <w:t xml:space="preserve">, </w:t>
      </w:r>
      <w:r w:rsidR="0038619F" w:rsidRPr="009E7C1E">
        <w:rPr>
          <w:rFonts w:ascii="Calibri" w:hAnsi="Calibri" w:cs="Calibri"/>
          <w:b/>
          <w:sz w:val="20"/>
          <w:szCs w:val="20"/>
        </w:rPr>
        <w:t>opisanej na grzbiecie nazwą obrębu</w:t>
      </w:r>
      <w:r w:rsidR="0038619F">
        <w:rPr>
          <w:rFonts w:ascii="Calibri" w:hAnsi="Calibri" w:cs="Calibri"/>
          <w:b/>
          <w:sz w:val="20"/>
          <w:szCs w:val="20"/>
        </w:rPr>
        <w:t>/obrębów</w:t>
      </w:r>
      <w:r w:rsidR="0038619F" w:rsidRPr="009E7C1E">
        <w:rPr>
          <w:rFonts w:ascii="Calibri" w:hAnsi="Calibri" w:cs="Calibri"/>
          <w:sz w:val="20"/>
          <w:szCs w:val="20"/>
        </w:rPr>
        <w:t xml:space="preserve">, </w:t>
      </w:r>
      <w:r w:rsidR="0038619F" w:rsidRPr="009E7C1E">
        <w:rPr>
          <w:rFonts w:ascii="Calibri" w:hAnsi="Calibri" w:cs="Calibri"/>
          <w:b/>
          <w:sz w:val="20"/>
          <w:szCs w:val="20"/>
        </w:rPr>
        <w:t>w 4 egzemplarzach wraz z kompletem map gospodarczych w formacie 1:5000</w:t>
      </w:r>
      <w:r w:rsidR="0038619F" w:rsidRPr="009E7C1E">
        <w:rPr>
          <w:rFonts w:ascii="Calibri" w:hAnsi="Calibri" w:cs="Calibri"/>
          <w:sz w:val="20"/>
          <w:szCs w:val="20"/>
        </w:rPr>
        <w:t xml:space="preserve"> (każdy egzemplarz mapy podklejony na płótnie lub zalaminowany). </w:t>
      </w:r>
    </w:p>
    <w:p w:rsidR="0038619F" w:rsidRPr="009E7C1E" w:rsidRDefault="005C5C94" w:rsidP="0038619F">
      <w:pPr>
        <w:spacing w:after="0" w:line="276" w:lineRule="auto"/>
        <w:ind w:left="709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="0038619F" w:rsidRPr="009E7C1E">
        <w:rPr>
          <w:rFonts w:ascii="Calibri" w:hAnsi="Calibri" w:cs="Calibri"/>
          <w:sz w:val="20"/>
          <w:szCs w:val="20"/>
        </w:rPr>
        <w:t xml:space="preserve">.2. Czystopisy planów należy wykonać przy użyciu drukarki komputerowej zapewniającej trwałość wydruku. W zapisie elektronicznym w programie Excel należy przyjąć zasadę, że każde wydzielenie będzie opisane w 1 wierszu. Strony planu należy ponumerować, zaopatrzyć w spis treści umieszczony na początku planu i stronę tytułową, </w:t>
      </w:r>
      <w:r w:rsidR="0038619F" w:rsidRPr="009E7C1E">
        <w:rPr>
          <w:rFonts w:ascii="Calibri" w:hAnsi="Calibri" w:cs="Calibri"/>
          <w:b/>
          <w:sz w:val="20"/>
          <w:szCs w:val="20"/>
        </w:rPr>
        <w:t>na której będzie m. in. nazwa obrębu</w:t>
      </w:r>
      <w:r w:rsidR="0038619F">
        <w:rPr>
          <w:rFonts w:ascii="Calibri" w:hAnsi="Calibri" w:cs="Calibri"/>
          <w:b/>
          <w:sz w:val="20"/>
          <w:szCs w:val="20"/>
        </w:rPr>
        <w:t>/obrębów</w:t>
      </w:r>
      <w:r w:rsidR="0038619F" w:rsidRPr="009E7C1E">
        <w:rPr>
          <w:rFonts w:ascii="Calibri" w:hAnsi="Calibri" w:cs="Calibri"/>
          <w:b/>
          <w:sz w:val="20"/>
          <w:szCs w:val="20"/>
        </w:rPr>
        <w:t xml:space="preserve"> i </w:t>
      </w:r>
      <w:r w:rsidR="0038619F" w:rsidRPr="009E7C1E">
        <w:rPr>
          <w:rFonts w:ascii="Calibri" w:hAnsi="Calibri" w:cs="Calibri"/>
          <w:b/>
          <w:sz w:val="20"/>
          <w:szCs w:val="20"/>
          <w:u w:val="single"/>
        </w:rPr>
        <w:t xml:space="preserve">ogólna powierzchnia lasu </w:t>
      </w:r>
      <w:r w:rsidR="0038619F" w:rsidRPr="009E7C1E">
        <w:rPr>
          <w:rFonts w:ascii="Calibri" w:hAnsi="Calibri" w:cs="Calibri"/>
          <w:sz w:val="20"/>
          <w:szCs w:val="20"/>
        </w:rPr>
        <w:t xml:space="preserve">oraz napis: obowiązuje od dnia </w:t>
      </w:r>
      <w:r>
        <w:rPr>
          <w:rFonts w:ascii="Calibri" w:hAnsi="Calibri" w:cs="Calibri"/>
          <w:sz w:val="20"/>
          <w:szCs w:val="20"/>
        </w:rPr>
        <w:t>1.01.2026 r.</w:t>
      </w:r>
      <w:r w:rsidR="0038619F" w:rsidRPr="009E7C1E">
        <w:rPr>
          <w:rFonts w:ascii="Calibri" w:hAnsi="Calibri" w:cs="Calibri"/>
          <w:sz w:val="20"/>
          <w:szCs w:val="20"/>
        </w:rPr>
        <w:t xml:space="preserve"> do dnia </w:t>
      </w:r>
      <w:r>
        <w:rPr>
          <w:rFonts w:ascii="Calibri" w:hAnsi="Calibri" w:cs="Calibri"/>
          <w:sz w:val="20"/>
          <w:szCs w:val="20"/>
        </w:rPr>
        <w:t>31.12.2035 r.</w:t>
      </w:r>
    </w:p>
    <w:p w:rsidR="0038619F" w:rsidRPr="009E7C1E" w:rsidRDefault="005C5C94" w:rsidP="005C5C94">
      <w:pPr>
        <w:spacing w:after="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9E7C1E">
        <w:rPr>
          <w:rFonts w:ascii="Calibri" w:hAnsi="Calibri" w:cs="Calibri"/>
          <w:sz w:val="20"/>
          <w:szCs w:val="20"/>
        </w:rPr>
        <w:t>okładne</w:t>
      </w:r>
      <w:r w:rsidR="0038619F" w:rsidRPr="009E7C1E">
        <w:rPr>
          <w:rFonts w:ascii="Calibri" w:hAnsi="Calibri" w:cs="Calibri"/>
          <w:sz w:val="20"/>
          <w:szCs w:val="20"/>
        </w:rPr>
        <w:t xml:space="preserve"> ramy czasowe obowiązywania dokumentu. </w:t>
      </w:r>
      <w:r w:rsidRPr="009E7C1E">
        <w:rPr>
          <w:rFonts w:ascii="Calibri" w:hAnsi="Calibri" w:cs="Calibri"/>
          <w:sz w:val="20"/>
          <w:szCs w:val="20"/>
        </w:rPr>
        <w:t xml:space="preserve">określi </w:t>
      </w:r>
      <w:r>
        <w:rPr>
          <w:rFonts w:ascii="Calibri" w:hAnsi="Calibri" w:cs="Calibri"/>
          <w:sz w:val="20"/>
          <w:szCs w:val="20"/>
        </w:rPr>
        <w:t>Zamawiający,</w:t>
      </w:r>
      <w:r w:rsidRPr="009E7C1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przed ostatecznym odbiorem dokumentacji.</w:t>
      </w:r>
    </w:p>
    <w:p w:rsidR="0038619F" w:rsidRDefault="0038619F" w:rsidP="0038619F">
      <w:pPr>
        <w:spacing w:after="0" w:line="276" w:lineRule="auto"/>
        <w:ind w:left="709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Pr="009E7C1E">
        <w:rPr>
          <w:rFonts w:ascii="Calibri" w:hAnsi="Calibri" w:cs="Calibri"/>
          <w:sz w:val="20"/>
          <w:szCs w:val="20"/>
        </w:rPr>
        <w:t xml:space="preserve">.3. Sporządzenia </w:t>
      </w:r>
      <w:r w:rsidRPr="009E7C1E">
        <w:rPr>
          <w:rFonts w:ascii="Calibri" w:hAnsi="Calibri" w:cs="Calibri"/>
          <w:b/>
          <w:sz w:val="20"/>
          <w:szCs w:val="20"/>
        </w:rPr>
        <w:t>4 sztuk elektronicznej wersji uproszczonego</w:t>
      </w:r>
      <w:r w:rsidRPr="009E7C1E">
        <w:rPr>
          <w:rFonts w:ascii="Calibri" w:hAnsi="Calibri" w:cs="Calibri"/>
          <w:sz w:val="20"/>
          <w:szCs w:val="20"/>
        </w:rPr>
        <w:t xml:space="preserve"> planu urządzenia lasu na płycie CD lub innym </w:t>
      </w:r>
      <w:r>
        <w:rPr>
          <w:rFonts w:ascii="Calibri" w:hAnsi="Calibri" w:cs="Calibri"/>
          <w:sz w:val="20"/>
          <w:szCs w:val="20"/>
        </w:rPr>
        <w:t xml:space="preserve">elektronicznym </w:t>
      </w:r>
      <w:r w:rsidRPr="009E7C1E">
        <w:rPr>
          <w:rFonts w:ascii="Calibri" w:hAnsi="Calibri" w:cs="Calibri"/>
          <w:sz w:val="20"/>
          <w:szCs w:val="20"/>
        </w:rPr>
        <w:t xml:space="preserve">nośniku, wraz z mapami gospodarczymi </w:t>
      </w:r>
      <w:r>
        <w:rPr>
          <w:rFonts w:ascii="Calibri" w:hAnsi="Calibri" w:cs="Calibri"/>
          <w:sz w:val="20"/>
          <w:szCs w:val="20"/>
        </w:rPr>
        <w:t>/mapy</w:t>
      </w:r>
      <w:r w:rsidRPr="009E7C1E">
        <w:rPr>
          <w:rFonts w:ascii="Calibri" w:hAnsi="Calibri" w:cs="Calibri"/>
          <w:sz w:val="20"/>
          <w:szCs w:val="20"/>
        </w:rPr>
        <w:t xml:space="preserve"> w formacie PDF; </w:t>
      </w:r>
      <w:r w:rsidRPr="002D6FCD">
        <w:rPr>
          <w:rFonts w:ascii="Calibri" w:hAnsi="Calibri" w:cs="Calibri"/>
          <w:sz w:val="20"/>
          <w:szCs w:val="20"/>
        </w:rPr>
        <w:t>dla Nadleśnictwa</w:t>
      </w:r>
      <w:r>
        <w:rPr>
          <w:rFonts w:ascii="Calibri" w:hAnsi="Calibri" w:cs="Calibri"/>
          <w:sz w:val="20"/>
          <w:szCs w:val="20"/>
        </w:rPr>
        <w:t xml:space="preserve"> dodatkowo także w formacie</w:t>
      </w:r>
      <w:r w:rsidRPr="002D6FC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D6FCD">
        <w:rPr>
          <w:rFonts w:ascii="Calibri" w:hAnsi="Calibri" w:cs="Calibri"/>
          <w:sz w:val="20"/>
          <w:szCs w:val="20"/>
        </w:rPr>
        <w:t>shp</w:t>
      </w:r>
      <w:proofErr w:type="spellEnd"/>
      <w:r w:rsidRPr="002D6FCD">
        <w:rPr>
          <w:rFonts w:ascii="Calibri" w:hAnsi="Calibri" w:cs="Calibri"/>
          <w:sz w:val="20"/>
          <w:szCs w:val="20"/>
        </w:rPr>
        <w:t xml:space="preserve"> (standard ESRI)</w:t>
      </w:r>
      <w:r>
        <w:rPr>
          <w:rFonts w:ascii="Calibri" w:hAnsi="Calibri" w:cs="Calibri"/>
          <w:sz w:val="20"/>
          <w:szCs w:val="20"/>
        </w:rPr>
        <w:t>.</w:t>
      </w:r>
      <w:r w:rsidR="003D120E" w:rsidRPr="003D120E">
        <w:rPr>
          <w:rFonts w:ascii="Calibri" w:hAnsi="Calibri" w:cs="Calibri"/>
          <w:sz w:val="20"/>
          <w:szCs w:val="20"/>
        </w:rPr>
        <w:t xml:space="preserve"> </w:t>
      </w:r>
      <w:r w:rsidR="003D120E" w:rsidRPr="009E7C1E">
        <w:rPr>
          <w:rFonts w:ascii="Calibri" w:hAnsi="Calibri" w:cs="Calibri"/>
          <w:sz w:val="20"/>
          <w:szCs w:val="20"/>
        </w:rPr>
        <w:t>W spisie treści należy podać ilość egzemplarzy map zamieszczonych w</w:t>
      </w:r>
      <w:r w:rsidR="003D120E">
        <w:rPr>
          <w:rFonts w:ascii="Calibri" w:hAnsi="Calibri" w:cs="Calibri"/>
          <w:sz w:val="20"/>
          <w:szCs w:val="20"/>
        </w:rPr>
        <w:t xml:space="preserve"> danym</w:t>
      </w:r>
      <w:r w:rsidR="003D120E" w:rsidRPr="009E7C1E">
        <w:rPr>
          <w:rFonts w:ascii="Calibri" w:hAnsi="Calibri" w:cs="Calibri"/>
          <w:sz w:val="20"/>
          <w:szCs w:val="20"/>
        </w:rPr>
        <w:t xml:space="preserve"> planie</w:t>
      </w:r>
      <w:r w:rsidR="003D120E">
        <w:rPr>
          <w:rFonts w:ascii="Calibri" w:hAnsi="Calibri" w:cs="Calibri"/>
          <w:sz w:val="20"/>
          <w:szCs w:val="20"/>
        </w:rPr>
        <w:t>.</w:t>
      </w:r>
    </w:p>
    <w:p w:rsidR="005C5C94" w:rsidRDefault="005C5C94" w:rsidP="008327A4">
      <w:pPr>
        <w:spacing w:after="0" w:line="276" w:lineRule="auto"/>
        <w:ind w:left="1276" w:hanging="5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7.3.1. </w:t>
      </w:r>
      <w:r w:rsidR="008327A4">
        <w:rPr>
          <w:rFonts w:ascii="Calibri" w:hAnsi="Calibri" w:cs="Calibri"/>
          <w:sz w:val="20"/>
          <w:szCs w:val="20"/>
        </w:rPr>
        <w:t>Wykonawca dostarczy Zamawiającemu dodatkowo także, na elektronicznym nośniku danych, w wersji PDF i w wersji edytowalnej, dokumentację UPUL pozbawioną danych osobowych.</w:t>
      </w:r>
    </w:p>
    <w:p w:rsidR="008327A4" w:rsidRDefault="008327A4" w:rsidP="008327A4">
      <w:pPr>
        <w:spacing w:after="0" w:line="276" w:lineRule="auto"/>
        <w:ind w:left="1276" w:hanging="5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7.3.2. Celem udostępnienia dla potrzeb aktualizacji Banku Danych o Lasach (BDL), Wykonawca sporządzi także UPUL opis ogólny, baza programu Taksator PU</w:t>
      </w:r>
      <w:r w:rsidR="003D120E">
        <w:rPr>
          <w:rFonts w:ascii="Calibri" w:hAnsi="Calibri" w:cs="Calibri"/>
          <w:sz w:val="20"/>
          <w:szCs w:val="20"/>
        </w:rPr>
        <w:t xml:space="preserve"> i warstwy mapy elektronicznej (</w:t>
      </w:r>
      <w:proofErr w:type="spellStart"/>
      <w:r w:rsidR="003D120E">
        <w:rPr>
          <w:rFonts w:ascii="Calibri" w:hAnsi="Calibri" w:cs="Calibri"/>
          <w:sz w:val="20"/>
          <w:szCs w:val="20"/>
        </w:rPr>
        <w:t>shp</w:t>
      </w:r>
      <w:proofErr w:type="spellEnd"/>
      <w:r w:rsidR="003D120E">
        <w:rPr>
          <w:rFonts w:ascii="Calibri" w:hAnsi="Calibri" w:cs="Calibri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D120E" w:rsidRDefault="003D120E" w:rsidP="008327A4">
      <w:pPr>
        <w:spacing w:after="0" w:line="276" w:lineRule="auto"/>
        <w:ind w:left="1276" w:hanging="568"/>
        <w:jc w:val="both"/>
        <w:rPr>
          <w:rFonts w:ascii="Calibri" w:hAnsi="Calibri" w:cs="Calibri"/>
          <w:sz w:val="20"/>
          <w:szCs w:val="20"/>
        </w:rPr>
      </w:pPr>
    </w:p>
    <w:p w:rsidR="0038619F" w:rsidRPr="009E7C1E" w:rsidRDefault="0038619F" w:rsidP="0038619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E7C1E">
        <w:rPr>
          <w:rFonts w:ascii="Calibri" w:hAnsi="Calibri" w:cs="Calibri"/>
          <w:b/>
          <w:sz w:val="20"/>
          <w:szCs w:val="20"/>
        </w:rPr>
        <w:t>III. Obowiązkowa zawartość uproszczonego planu urządzeni lasu:</w:t>
      </w:r>
    </w:p>
    <w:p w:rsidR="0038619F" w:rsidRPr="009E7C1E" w:rsidRDefault="0038619F" w:rsidP="0038619F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1.</w:t>
      </w:r>
      <w:r w:rsidRPr="009E7C1E">
        <w:rPr>
          <w:rFonts w:ascii="Calibri" w:hAnsi="Calibri" w:cs="Calibri"/>
          <w:b/>
          <w:sz w:val="20"/>
          <w:szCs w:val="20"/>
        </w:rPr>
        <w:t xml:space="preserve"> Elaborat,</w:t>
      </w:r>
      <w:r w:rsidRPr="009E7C1E">
        <w:rPr>
          <w:rFonts w:ascii="Calibri" w:hAnsi="Calibri" w:cs="Calibri"/>
          <w:sz w:val="20"/>
          <w:szCs w:val="20"/>
        </w:rPr>
        <w:t xml:space="preserve"> zawierający:</w:t>
      </w:r>
    </w:p>
    <w:p w:rsidR="0038619F" w:rsidRPr="009E7C1E" w:rsidRDefault="0038619F" w:rsidP="0038619F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highlight w:val="yellow"/>
          <w:u w:val="single"/>
        </w:rPr>
        <w:t>N</w:t>
      </w:r>
      <w:r w:rsidRPr="009E7C1E">
        <w:rPr>
          <w:rFonts w:ascii="Calibri" w:hAnsi="Calibri" w:cs="Calibri"/>
          <w:sz w:val="20"/>
          <w:szCs w:val="20"/>
          <w:highlight w:val="yellow"/>
          <w:u w:val="single"/>
        </w:rPr>
        <w:t>a stronie tytułowej</w:t>
      </w:r>
      <w:r>
        <w:rPr>
          <w:rFonts w:ascii="Calibri" w:hAnsi="Calibri" w:cs="Calibri"/>
          <w:sz w:val="20"/>
          <w:szCs w:val="20"/>
        </w:rPr>
        <w:t xml:space="preserve"> - o</w:t>
      </w:r>
      <w:r w:rsidRPr="009E7C1E">
        <w:rPr>
          <w:rFonts w:ascii="Calibri" w:hAnsi="Calibri" w:cs="Calibri"/>
          <w:sz w:val="20"/>
          <w:szCs w:val="20"/>
        </w:rPr>
        <w:t>kreślenie ogólnej powierzchni leśnej objętej planem</w:t>
      </w:r>
      <w:r>
        <w:rPr>
          <w:rFonts w:ascii="Calibri" w:hAnsi="Calibri" w:cs="Calibri"/>
          <w:sz w:val="20"/>
          <w:szCs w:val="20"/>
        </w:rPr>
        <w:t xml:space="preserve"> oraz sformułowanie: </w:t>
      </w:r>
      <w:r w:rsidRPr="00281EE3">
        <w:rPr>
          <w:rFonts w:ascii="Calibri" w:hAnsi="Calibri" w:cs="Calibri"/>
          <w:sz w:val="20"/>
          <w:szCs w:val="20"/>
          <w:highlight w:val="yellow"/>
        </w:rPr>
        <w:t xml:space="preserve">„obowiązuje od </w:t>
      </w:r>
      <w:r w:rsidR="003D120E">
        <w:rPr>
          <w:rFonts w:ascii="Calibri" w:hAnsi="Calibri" w:cs="Calibri"/>
          <w:sz w:val="20"/>
          <w:szCs w:val="20"/>
          <w:highlight w:val="yellow"/>
        </w:rPr>
        <w:t>1.01.2026 r.</w:t>
      </w:r>
      <w:r w:rsidRPr="00281EE3">
        <w:rPr>
          <w:rFonts w:ascii="Calibri" w:hAnsi="Calibri" w:cs="Calibri"/>
          <w:sz w:val="20"/>
          <w:szCs w:val="20"/>
          <w:highlight w:val="yellow"/>
        </w:rPr>
        <w:t xml:space="preserve">. do </w:t>
      </w:r>
      <w:r w:rsidR="003D120E">
        <w:rPr>
          <w:rFonts w:ascii="Calibri" w:hAnsi="Calibri" w:cs="Calibri"/>
          <w:sz w:val="20"/>
          <w:szCs w:val="20"/>
          <w:highlight w:val="yellow"/>
        </w:rPr>
        <w:t>31.12.2035 r.</w:t>
      </w:r>
      <w:r w:rsidRPr="00281EE3">
        <w:rPr>
          <w:rFonts w:ascii="Calibri" w:hAnsi="Calibri" w:cs="Calibri"/>
          <w:sz w:val="20"/>
          <w:szCs w:val="20"/>
          <w:highlight w:val="yellow"/>
        </w:rPr>
        <w:t>”</w:t>
      </w:r>
      <w:r>
        <w:rPr>
          <w:rFonts w:ascii="Calibri" w:hAnsi="Calibri" w:cs="Calibri"/>
          <w:sz w:val="20"/>
          <w:szCs w:val="20"/>
        </w:rPr>
        <w:t xml:space="preserve">, chyba, że </w:t>
      </w:r>
      <w:r w:rsidR="003D120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trony ustalą</w:t>
      </w:r>
      <w:r w:rsidR="003D120E">
        <w:rPr>
          <w:rFonts w:ascii="Calibri" w:hAnsi="Calibri" w:cs="Calibri"/>
          <w:sz w:val="20"/>
          <w:szCs w:val="20"/>
        </w:rPr>
        <w:t xml:space="preserve"> inną</w:t>
      </w:r>
      <w:r>
        <w:rPr>
          <w:rFonts w:ascii="Calibri" w:hAnsi="Calibri" w:cs="Calibri"/>
          <w:sz w:val="20"/>
          <w:szCs w:val="20"/>
        </w:rPr>
        <w:t xml:space="preserve"> treść tego zapisu.</w:t>
      </w:r>
    </w:p>
    <w:p w:rsidR="0038619F" w:rsidRPr="009E7C1E" w:rsidRDefault="0038619F" w:rsidP="0038619F">
      <w:pPr>
        <w:pStyle w:val="Akapitzlist"/>
        <w:numPr>
          <w:ilvl w:val="1"/>
          <w:numId w:val="2"/>
        </w:numPr>
        <w:spacing w:after="0" w:line="276" w:lineRule="auto"/>
        <w:ind w:left="709" w:hanging="426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Ogólny opis lasów</w:t>
      </w:r>
      <w:r w:rsidRPr="009E7C1E">
        <w:rPr>
          <w:rFonts w:ascii="Calibri" w:hAnsi="Calibri" w:cs="Calibri"/>
          <w:sz w:val="20"/>
          <w:szCs w:val="20"/>
        </w:rPr>
        <w:t xml:space="preserve"> (charakter, przeważający skład gatunkowy, średnia wielkość działek leśnych itp.),</w:t>
      </w:r>
    </w:p>
    <w:p w:rsidR="0038619F" w:rsidRPr="009E7C1E" w:rsidRDefault="0038619F" w:rsidP="0038619F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 Krótką ocenę dotychczasowej gospodarki leśnej,</w:t>
      </w:r>
    </w:p>
    <w:p w:rsidR="0038619F" w:rsidRPr="009E7C1E" w:rsidRDefault="0038619F" w:rsidP="0038619F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 Opis siedliskowych typów lasów i przyjętych dla nich gospodarczych typów drzewostanu,</w:t>
      </w:r>
    </w:p>
    <w:p w:rsidR="0038619F" w:rsidRPr="009E7C1E" w:rsidRDefault="0038619F" w:rsidP="0038619F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lastRenderedPageBreak/>
        <w:t xml:space="preserve"> Ogólne informacje dotyczące występowania lasów ochronnych ze wskazaniami dotyczącymi ochrony lasu,</w:t>
      </w:r>
    </w:p>
    <w:p w:rsidR="0038619F" w:rsidRPr="009E7C1E" w:rsidRDefault="0038619F" w:rsidP="0038619F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 Określenie maksymalnej miąższości możliwej do pozyskania.</w:t>
      </w:r>
    </w:p>
    <w:p w:rsidR="0038619F" w:rsidRPr="009E7C1E" w:rsidRDefault="0038619F" w:rsidP="0038619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b/>
          <w:sz w:val="20"/>
          <w:szCs w:val="20"/>
        </w:rPr>
        <w:t xml:space="preserve">Opis taksacyjny </w:t>
      </w:r>
      <w:r w:rsidRPr="009E7C1E">
        <w:rPr>
          <w:rFonts w:ascii="Calibri" w:hAnsi="Calibri" w:cs="Calibri"/>
          <w:sz w:val="20"/>
          <w:szCs w:val="20"/>
        </w:rPr>
        <w:t>/wzór zostanie udostępniony/</w:t>
      </w:r>
    </w:p>
    <w:p w:rsidR="0038619F" w:rsidRDefault="0038619F" w:rsidP="0038619F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W opisie tym należy ująć wszystkie</w:t>
      </w:r>
      <w:r>
        <w:rPr>
          <w:rFonts w:ascii="Calibri" w:hAnsi="Calibri" w:cs="Calibri"/>
          <w:sz w:val="20"/>
          <w:szCs w:val="20"/>
        </w:rPr>
        <w:t xml:space="preserve"> ewidencyjne</w:t>
      </w:r>
      <w:r w:rsidRPr="009E7C1E">
        <w:rPr>
          <w:rFonts w:ascii="Calibri" w:hAnsi="Calibri" w:cs="Calibri"/>
          <w:sz w:val="20"/>
          <w:szCs w:val="20"/>
        </w:rPr>
        <w:t xml:space="preserve"> grunty leśne</w:t>
      </w:r>
      <w:r>
        <w:rPr>
          <w:rFonts w:ascii="Calibri" w:hAnsi="Calibri" w:cs="Calibri"/>
          <w:sz w:val="20"/>
          <w:szCs w:val="20"/>
        </w:rPr>
        <w:t xml:space="preserve"> (spełniające kryterium powierzchniowe - o pow. powyżej 0,1 ha),</w:t>
      </w:r>
      <w:r w:rsidRPr="009E7C1E">
        <w:rPr>
          <w:rFonts w:ascii="Calibri" w:hAnsi="Calibri" w:cs="Calibri"/>
          <w:sz w:val="20"/>
          <w:szCs w:val="20"/>
        </w:rPr>
        <w:t xml:space="preserve"> </w:t>
      </w:r>
      <w:r w:rsidRPr="009E7C1E">
        <w:rPr>
          <w:rFonts w:ascii="Calibri" w:hAnsi="Calibri" w:cs="Calibri"/>
          <w:sz w:val="20"/>
          <w:szCs w:val="20"/>
          <w:u w:val="single"/>
        </w:rPr>
        <w:t>również te zagospodarowane w sposób nieleśny</w:t>
      </w:r>
      <w:r w:rsidRPr="009E7C1E">
        <w:rPr>
          <w:rFonts w:ascii="Calibri" w:hAnsi="Calibri" w:cs="Calibri"/>
          <w:sz w:val="20"/>
          <w:szCs w:val="20"/>
        </w:rPr>
        <w:t xml:space="preserve">. </w:t>
      </w:r>
    </w:p>
    <w:p w:rsidR="0038619F" w:rsidRPr="00AE7F8E" w:rsidRDefault="0038619F" w:rsidP="003D120E">
      <w:pPr>
        <w:pStyle w:val="Akapitzlist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AE7F8E">
        <w:rPr>
          <w:rFonts w:ascii="Calibri" w:hAnsi="Calibri" w:cs="Calibri"/>
          <w:sz w:val="20"/>
          <w:szCs w:val="20"/>
          <w:highlight w:val="yellow"/>
        </w:rPr>
        <w:t xml:space="preserve">Podczas numerowania oddziałów i pododdziałów należy przyjąć zasadę, </w:t>
      </w:r>
      <w:r w:rsidRPr="003D120E">
        <w:rPr>
          <w:rFonts w:ascii="Calibri" w:hAnsi="Calibri" w:cs="Calibri"/>
          <w:sz w:val="20"/>
          <w:szCs w:val="20"/>
          <w:highlight w:val="yellow"/>
          <w:u w:val="single"/>
        </w:rPr>
        <w:t>że każdemu właścicielowi</w:t>
      </w:r>
      <w:r w:rsidRPr="00AE7F8E">
        <w:rPr>
          <w:rFonts w:ascii="Calibri" w:hAnsi="Calibri" w:cs="Calibri"/>
          <w:sz w:val="20"/>
          <w:szCs w:val="20"/>
          <w:highlight w:val="yellow"/>
        </w:rPr>
        <w:t xml:space="preserve"> w ramach danej działki lub działek, znajdujących się w bezpośrednim sąsiedztwie stanowiących jego własność, </w:t>
      </w:r>
      <w:r w:rsidRPr="003D120E">
        <w:rPr>
          <w:rFonts w:ascii="Calibri" w:hAnsi="Calibri" w:cs="Calibri"/>
          <w:sz w:val="20"/>
          <w:szCs w:val="20"/>
          <w:highlight w:val="yellow"/>
          <w:u w:val="single"/>
        </w:rPr>
        <w:t>przypisuje się osobny pododdział</w:t>
      </w:r>
      <w:r w:rsidRPr="00AE7F8E">
        <w:rPr>
          <w:rFonts w:ascii="Calibri" w:hAnsi="Calibri" w:cs="Calibri"/>
          <w:sz w:val="20"/>
          <w:szCs w:val="20"/>
          <w:highlight w:val="yellow"/>
        </w:rPr>
        <w:t>,</w:t>
      </w:r>
      <w:r w:rsidRPr="00AE7F8E">
        <w:rPr>
          <w:rFonts w:ascii="Calibri" w:hAnsi="Calibri" w:cs="Calibri"/>
          <w:sz w:val="20"/>
          <w:szCs w:val="20"/>
        </w:rPr>
        <w:t xml:space="preserve"> tworzony przez dodanie małej litery alfabetu łacińskiego do numeru oddziału, z pominięciem liter: ą, ć, ę, ł, ń, ó, ś, u, ż, ź. Gdy w ramach oddziału występuje więcej wydzieleń niż liter alfabetu, wówczas oznaczenie pododdziału przyjmuje postać dwuliterową, np. </w:t>
      </w:r>
      <w:proofErr w:type="spellStart"/>
      <w:r w:rsidRPr="00AE7F8E">
        <w:rPr>
          <w:rFonts w:ascii="Calibri" w:hAnsi="Calibri" w:cs="Calibri"/>
          <w:sz w:val="20"/>
          <w:szCs w:val="20"/>
        </w:rPr>
        <w:t>ax</w:t>
      </w:r>
      <w:proofErr w:type="spellEnd"/>
      <w:r w:rsidRPr="00AE7F8E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AE7F8E">
        <w:rPr>
          <w:rFonts w:ascii="Calibri" w:hAnsi="Calibri" w:cs="Calibri"/>
          <w:sz w:val="20"/>
          <w:szCs w:val="20"/>
        </w:rPr>
        <w:t>bx</w:t>
      </w:r>
      <w:proofErr w:type="spellEnd"/>
      <w:r w:rsidRPr="00AE7F8E">
        <w:rPr>
          <w:rFonts w:ascii="Calibri" w:hAnsi="Calibri" w:cs="Calibri"/>
          <w:sz w:val="20"/>
          <w:szCs w:val="20"/>
        </w:rPr>
        <w:t xml:space="preserve">, itd. </w:t>
      </w:r>
    </w:p>
    <w:p w:rsidR="0038619F" w:rsidRDefault="0038619F" w:rsidP="003D120E">
      <w:pPr>
        <w:pStyle w:val="Akapitzlist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Calibri" w:hAnsi="Calibri" w:cs="Calibri"/>
          <w:b/>
          <w:sz w:val="20"/>
          <w:szCs w:val="20"/>
        </w:rPr>
      </w:pPr>
      <w:r w:rsidRPr="009E7C1E">
        <w:rPr>
          <w:rFonts w:ascii="Calibri" w:hAnsi="Calibri" w:cs="Calibri"/>
          <w:b/>
          <w:sz w:val="20"/>
          <w:szCs w:val="20"/>
        </w:rPr>
        <w:t>Opis taksacyjny powinien ponadto zawierać: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Określenie powierzchni wydzieleń, w oparciu o uzyskane dokumenty ewidencyjne i wykonane </w:t>
      </w:r>
      <w:r>
        <w:rPr>
          <w:rFonts w:ascii="Calibri" w:hAnsi="Calibri" w:cs="Calibri"/>
          <w:sz w:val="20"/>
          <w:szCs w:val="20"/>
        </w:rPr>
        <w:t>pomiary</w:t>
      </w:r>
      <w:r w:rsidRPr="009E7C1E">
        <w:rPr>
          <w:rFonts w:ascii="Calibri" w:hAnsi="Calibri" w:cs="Calibri"/>
          <w:sz w:val="20"/>
          <w:szCs w:val="20"/>
        </w:rPr>
        <w:t xml:space="preserve">, z dokładnością zgodną z danymi z ewidencji gruntów i budynków w zakresie danej działki, z zachowaniem podziału na powierzchnię leśną zalesioną i niezalesioną. 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  <w:highlight w:val="yellow"/>
        </w:rPr>
      </w:pPr>
      <w:r w:rsidRPr="009E7C1E">
        <w:rPr>
          <w:rFonts w:ascii="Calibri" w:hAnsi="Calibri" w:cs="Calibri"/>
          <w:b/>
          <w:sz w:val="20"/>
          <w:szCs w:val="20"/>
          <w:shd w:val="clear" w:color="auto" w:fill="FFFF00"/>
        </w:rPr>
        <w:t>Typ siedliskowy lasu – obowiązkowo</w:t>
      </w:r>
      <w:r w:rsidRPr="009E7C1E">
        <w:rPr>
          <w:rFonts w:ascii="Calibri" w:hAnsi="Calibri" w:cs="Calibri"/>
          <w:sz w:val="20"/>
          <w:szCs w:val="20"/>
        </w:rPr>
        <w:t xml:space="preserve">, w każdym przypadku, </w:t>
      </w:r>
      <w:r w:rsidRPr="009E7C1E">
        <w:rPr>
          <w:rFonts w:ascii="Calibri" w:hAnsi="Calibri" w:cs="Calibri"/>
          <w:sz w:val="20"/>
          <w:szCs w:val="20"/>
          <w:highlight w:val="yellow"/>
        </w:rPr>
        <w:t>nawet jeśli grunt jest zagospodarowany w sposób nieleśny (inne wyłączenia, halizny),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Rodzaj powierzchni,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Pokrywa,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Funkcja lasu,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Wiek rębności,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Gospodarczy typ drzewostanu,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Drzewostany proponowane</w:t>
      </w:r>
      <w:r>
        <w:rPr>
          <w:rFonts w:ascii="Calibri" w:hAnsi="Calibri" w:cs="Calibri"/>
          <w:sz w:val="20"/>
          <w:szCs w:val="20"/>
        </w:rPr>
        <w:t xml:space="preserve"> do uznania</w:t>
      </w:r>
      <w:r w:rsidRPr="009E7C1E">
        <w:rPr>
          <w:rFonts w:ascii="Calibri" w:hAnsi="Calibri" w:cs="Calibri"/>
          <w:sz w:val="20"/>
          <w:szCs w:val="20"/>
        </w:rPr>
        <w:t xml:space="preserve"> za ochronne,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530F82">
        <w:rPr>
          <w:rFonts w:ascii="Calibri" w:hAnsi="Calibri" w:cs="Calibri"/>
          <w:sz w:val="20"/>
          <w:szCs w:val="20"/>
          <w:highlight w:val="yellow"/>
        </w:rPr>
        <w:t>Istniejące pasy przeciwpożarowe i linie energetyczne</w:t>
      </w:r>
      <w:r w:rsidRPr="009E7C1E">
        <w:rPr>
          <w:rFonts w:ascii="Calibri" w:hAnsi="Calibri" w:cs="Calibri"/>
          <w:sz w:val="20"/>
          <w:szCs w:val="20"/>
        </w:rPr>
        <w:t>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Cechy drzewostanu,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Stwierdzone:</w:t>
      </w:r>
    </w:p>
    <w:p w:rsidR="0038619F" w:rsidRPr="009E7C1E" w:rsidRDefault="0038619F" w:rsidP="0038619F">
      <w:pPr>
        <w:spacing w:after="0" w:line="276" w:lineRule="auto"/>
        <w:ind w:left="1134" w:hanging="283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 - uszkodzenia drzewostanu spowodowane występowaniem grzybów patologicznych, szkodników pierwotnych i wtórnych oraz innych czynników abiotycznych i biotycznych, a także spowodowane prowadzeniem niewłaściwej gospodarki leśnej i działalnością gospodarczą, z podaniem</w:t>
      </w:r>
      <w:r w:rsidRPr="00551A7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br/>
      </w:r>
      <w:r w:rsidRPr="009E7C1E">
        <w:rPr>
          <w:rFonts w:ascii="Calibri" w:hAnsi="Calibri" w:cs="Calibri"/>
          <w:sz w:val="20"/>
          <w:szCs w:val="20"/>
        </w:rPr>
        <w:t xml:space="preserve"> % powierzchni uszkodzonego drzewostanu,</w:t>
      </w:r>
    </w:p>
    <w:p w:rsidR="0038619F" w:rsidRPr="009E7C1E" w:rsidRDefault="0038619F" w:rsidP="0038619F">
      <w:pPr>
        <w:spacing w:after="0" w:line="276" w:lineRule="auto"/>
        <w:ind w:left="1134" w:hanging="141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- lasy wpisane do rejestru zabytków,</w:t>
      </w:r>
    </w:p>
    <w:p w:rsidR="0038619F" w:rsidRPr="009E7C1E" w:rsidRDefault="0038619F" w:rsidP="0038619F">
      <w:pPr>
        <w:spacing w:after="0" w:line="276" w:lineRule="auto"/>
        <w:ind w:left="1134" w:hanging="141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- wszelkie budynki, budowle i drogi występujące na gruntach leśnych, a nieujęte w ewidencji gruntów,</w:t>
      </w:r>
    </w:p>
    <w:p w:rsidR="0038619F" w:rsidRPr="009E7C1E" w:rsidRDefault="0038619F" w:rsidP="0038619F">
      <w:pPr>
        <w:spacing w:after="0" w:line="276" w:lineRule="auto"/>
        <w:ind w:left="1134" w:hanging="141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- wykazanie stwierdzonych w lasach dzikich wysypisk śmieci, miejsc nielegalnego poboru kopalin, grzebowisk zwierząt itp.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drzewostany do przebudowy,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uwagi do wydzielenia, w tym m .in. informację o użytkowaniu wydzielenia niezgodnie z ustawą o lasach, 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warstwa, w tym „młode pokolenie”: podrost, nalot, podszyt, przestoje,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skład gatunkowy z podaniem zmieszania gatunków i wieku,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zadrzewienie i zwarcie,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pierśnica, wysokość,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bonitacja siedliska dla gatunku głównego,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luki do uproduktywnienia z podaniem ich powierzchni,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osobliwości przyrodnicze (pomniki przyrody, kurhany, głazy, szczególnie cenne rośliny ochronne itd.),</w:t>
      </w:r>
    </w:p>
    <w:p w:rsidR="0038619F" w:rsidRPr="009E7C1E" w:rsidRDefault="0038619F" w:rsidP="0038619F">
      <w:pPr>
        <w:pStyle w:val="Akapitzlist"/>
        <w:numPr>
          <w:ilvl w:val="0"/>
          <w:numId w:val="1"/>
        </w:numPr>
        <w:spacing w:after="0"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stwierdzone siedliska przyrodnicze podlegające ochronie na podstawie art. 25 ustawy o ochronie przyrody (Natura 2000),</w:t>
      </w:r>
    </w:p>
    <w:p w:rsidR="0038619F" w:rsidRDefault="0038619F" w:rsidP="0038619F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b/>
          <w:sz w:val="20"/>
          <w:szCs w:val="20"/>
        </w:rPr>
        <w:lastRenderedPageBreak/>
        <w:t>Wskazania gospodarcze</w:t>
      </w:r>
      <w:r w:rsidRPr="009E7C1E">
        <w:rPr>
          <w:rFonts w:ascii="Calibri" w:hAnsi="Calibri" w:cs="Calibri"/>
          <w:sz w:val="20"/>
          <w:szCs w:val="20"/>
        </w:rPr>
        <w:t xml:space="preserve"> – należy określić po dokonaniu na gruncie taksacji. Powinny dotyczyć użytkowania rębnego i </w:t>
      </w:r>
      <w:proofErr w:type="spellStart"/>
      <w:r w:rsidRPr="009E7C1E">
        <w:rPr>
          <w:rFonts w:ascii="Calibri" w:hAnsi="Calibri" w:cs="Calibri"/>
          <w:sz w:val="20"/>
          <w:szCs w:val="20"/>
        </w:rPr>
        <w:t>przedrębnego</w:t>
      </w:r>
      <w:proofErr w:type="spellEnd"/>
      <w:r w:rsidRPr="009E7C1E">
        <w:rPr>
          <w:rFonts w:ascii="Calibri" w:hAnsi="Calibri" w:cs="Calibri"/>
          <w:sz w:val="20"/>
          <w:szCs w:val="20"/>
        </w:rPr>
        <w:t>, hodowli oraz ochrony lasu i zawierać:</w:t>
      </w:r>
    </w:p>
    <w:p w:rsidR="0038619F" w:rsidRPr="009E7C1E" w:rsidRDefault="0038619F" w:rsidP="0038619F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kod rodzaju czynności,</w:t>
      </w:r>
    </w:p>
    <w:p w:rsidR="0038619F" w:rsidRDefault="0038619F" w:rsidP="0038619F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określenie pilności czynności i wskazanie jednego z dwóch terminów, tj. do końca </w:t>
      </w:r>
      <w:r>
        <w:rPr>
          <w:rFonts w:ascii="Calibri" w:hAnsi="Calibri" w:cs="Calibri"/>
          <w:sz w:val="20"/>
          <w:szCs w:val="20"/>
        </w:rPr>
        <w:t>piątego roku ważności UPUL</w:t>
      </w:r>
      <w:r w:rsidRPr="009E7C1E">
        <w:rPr>
          <w:rFonts w:ascii="Calibri" w:hAnsi="Calibri" w:cs="Calibri"/>
          <w:sz w:val="20"/>
          <w:szCs w:val="20"/>
        </w:rPr>
        <w:t xml:space="preserve">. lub do końca </w:t>
      </w:r>
      <w:r>
        <w:rPr>
          <w:rFonts w:ascii="Calibri" w:hAnsi="Calibri" w:cs="Calibri"/>
          <w:sz w:val="20"/>
          <w:szCs w:val="20"/>
        </w:rPr>
        <w:t>ostatniego roku ważności UPUL</w:t>
      </w:r>
      <w:r w:rsidRPr="009E7C1E">
        <w:rPr>
          <w:rFonts w:ascii="Calibri" w:hAnsi="Calibri" w:cs="Calibri"/>
          <w:sz w:val="20"/>
          <w:szCs w:val="20"/>
        </w:rPr>
        <w:t>,</w:t>
      </w:r>
    </w:p>
    <w:p w:rsidR="0038619F" w:rsidRPr="009E7C1E" w:rsidRDefault="0038619F" w:rsidP="0038619F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pozyskanie </w:t>
      </w:r>
      <w:r w:rsidRPr="009E7C1E">
        <w:rPr>
          <w:rFonts w:ascii="Calibri" w:hAnsi="Calibri" w:cs="Calibri"/>
          <w:sz w:val="20"/>
          <w:szCs w:val="20"/>
          <w:highlight w:val="yellow"/>
        </w:rPr>
        <w:t xml:space="preserve">miąższości </w:t>
      </w:r>
      <w:r w:rsidRPr="009E7C1E">
        <w:rPr>
          <w:rFonts w:ascii="Calibri" w:hAnsi="Calibri" w:cs="Calibri"/>
          <w:sz w:val="20"/>
          <w:szCs w:val="20"/>
          <w:highlight w:val="yellow"/>
          <w:u w:val="single"/>
        </w:rPr>
        <w:t>szacunkowej (ok. …) w m</w:t>
      </w:r>
      <w:r w:rsidRPr="009E7C1E">
        <w:rPr>
          <w:rFonts w:ascii="Calibri" w:hAnsi="Calibri" w:cs="Calibri"/>
          <w:sz w:val="20"/>
          <w:szCs w:val="20"/>
          <w:highlight w:val="yellow"/>
          <w:u w:val="single"/>
          <w:vertAlign w:val="superscript"/>
        </w:rPr>
        <w:t>3</w:t>
      </w:r>
      <w:r w:rsidRPr="009E7C1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E7C1E">
        <w:rPr>
          <w:rFonts w:ascii="Calibri" w:hAnsi="Calibri" w:cs="Calibri"/>
          <w:sz w:val="20"/>
          <w:szCs w:val="20"/>
        </w:rPr>
        <w:t>(dot. tylko użytkowania rębnego),</w:t>
      </w:r>
    </w:p>
    <w:p w:rsidR="0038619F" w:rsidRDefault="0038619F" w:rsidP="0038619F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powierzchni zabiegu,</w:t>
      </w:r>
    </w:p>
    <w:p w:rsidR="0038619F" w:rsidRPr="009E7C1E" w:rsidRDefault="0038619F" w:rsidP="0038619F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 xml:space="preserve">określenie potrzeby ochrony przeciwpożarowej lasów (zakładanie i konserwacja pasów p. </w:t>
      </w:r>
      <w:proofErr w:type="spellStart"/>
      <w:r w:rsidRPr="009E7C1E">
        <w:rPr>
          <w:rFonts w:ascii="Calibri" w:hAnsi="Calibri" w:cs="Calibri"/>
          <w:sz w:val="20"/>
          <w:szCs w:val="20"/>
        </w:rPr>
        <w:t>poż</w:t>
      </w:r>
      <w:proofErr w:type="spellEnd"/>
      <w:r w:rsidRPr="009E7C1E">
        <w:rPr>
          <w:rFonts w:ascii="Calibri" w:hAnsi="Calibri" w:cs="Calibri"/>
          <w:sz w:val="20"/>
          <w:szCs w:val="20"/>
        </w:rPr>
        <w:t>., usuwania drzew pod liniami energetycznymi itd.),</w:t>
      </w:r>
    </w:p>
    <w:p w:rsidR="0038619F" w:rsidRPr="00AE7F8E" w:rsidRDefault="0038619F" w:rsidP="0038619F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AE7F8E">
        <w:rPr>
          <w:rFonts w:ascii="Calibri" w:hAnsi="Calibri" w:cs="Calibri"/>
          <w:sz w:val="20"/>
          <w:szCs w:val="20"/>
        </w:rPr>
        <w:t>w przypadku zadania polegającego na odnowieniu drzewostanu należy określić najbardziej wskazany skład odnowienia i więźbę.</w:t>
      </w:r>
    </w:p>
    <w:p w:rsidR="0038619F" w:rsidRPr="004F509F" w:rsidRDefault="0038619F" w:rsidP="0038619F">
      <w:pPr>
        <w:pStyle w:val="Akapitzlist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="Calibri" w:hAnsi="Calibri" w:cs="Calibri"/>
          <w:b/>
          <w:sz w:val="20"/>
          <w:szCs w:val="20"/>
        </w:rPr>
      </w:pPr>
      <w:r w:rsidRPr="004F509F">
        <w:rPr>
          <w:rFonts w:ascii="Calibri" w:hAnsi="Calibri" w:cs="Calibri"/>
          <w:b/>
          <w:sz w:val="20"/>
          <w:szCs w:val="20"/>
        </w:rPr>
        <w:t>Wykonawca sporządzi ponadto:</w:t>
      </w:r>
    </w:p>
    <w:p w:rsidR="0038619F" w:rsidRPr="004F509F" w:rsidRDefault="0038619F" w:rsidP="0038619F">
      <w:pPr>
        <w:pStyle w:val="Akapitzlist"/>
        <w:numPr>
          <w:ilvl w:val="2"/>
          <w:numId w:val="2"/>
        </w:numPr>
        <w:spacing w:after="0" w:line="276" w:lineRule="auto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4F509F">
        <w:rPr>
          <w:rFonts w:ascii="Calibri" w:hAnsi="Calibri" w:cs="Calibri"/>
          <w:b/>
          <w:sz w:val="20"/>
          <w:szCs w:val="20"/>
        </w:rPr>
        <w:t>Rejestr właścicieli</w:t>
      </w:r>
      <w:r>
        <w:rPr>
          <w:rFonts w:ascii="Calibri" w:hAnsi="Calibri" w:cs="Calibri"/>
          <w:b/>
          <w:sz w:val="20"/>
          <w:szCs w:val="20"/>
        </w:rPr>
        <w:t xml:space="preserve"> w formie tabeli,</w:t>
      </w:r>
      <w:r w:rsidRPr="004F509F">
        <w:rPr>
          <w:rFonts w:ascii="Calibri" w:hAnsi="Calibri" w:cs="Calibri"/>
          <w:b/>
          <w:sz w:val="20"/>
          <w:szCs w:val="20"/>
        </w:rPr>
        <w:t xml:space="preserve"> w układzie alfabetycznym</w:t>
      </w:r>
      <w:r>
        <w:rPr>
          <w:rFonts w:ascii="Calibri" w:hAnsi="Calibri" w:cs="Calibri"/>
          <w:b/>
          <w:sz w:val="20"/>
          <w:szCs w:val="20"/>
        </w:rPr>
        <w:t>,</w:t>
      </w:r>
      <w:r w:rsidRPr="004F509F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z podaniem numeru</w:t>
      </w:r>
      <w:r w:rsidRPr="004F509F">
        <w:rPr>
          <w:rFonts w:ascii="Calibri" w:hAnsi="Calibri" w:cs="Calibri"/>
          <w:b/>
          <w:sz w:val="20"/>
          <w:szCs w:val="20"/>
        </w:rPr>
        <w:t xml:space="preserve"> przypisanych im działek leśnych,</w:t>
      </w:r>
    </w:p>
    <w:p w:rsidR="0038619F" w:rsidRPr="004F509F" w:rsidRDefault="0038619F" w:rsidP="0038619F">
      <w:pPr>
        <w:pStyle w:val="Akapitzlist"/>
        <w:numPr>
          <w:ilvl w:val="2"/>
          <w:numId w:val="2"/>
        </w:numPr>
        <w:spacing w:after="0" w:line="276" w:lineRule="auto"/>
        <w:ind w:left="851" w:hanging="567"/>
        <w:jc w:val="both"/>
        <w:rPr>
          <w:rFonts w:ascii="Calibri" w:hAnsi="Calibri" w:cs="Calibri"/>
          <w:b/>
          <w:sz w:val="20"/>
          <w:szCs w:val="20"/>
        </w:rPr>
      </w:pPr>
      <w:r w:rsidRPr="004F509F">
        <w:rPr>
          <w:rFonts w:ascii="Calibri" w:hAnsi="Calibri" w:cs="Calibri"/>
          <w:b/>
          <w:sz w:val="20"/>
          <w:szCs w:val="20"/>
        </w:rPr>
        <w:t>Rejestr działek leśnych</w:t>
      </w:r>
      <w:r>
        <w:rPr>
          <w:rFonts w:ascii="Calibri" w:hAnsi="Calibri" w:cs="Calibri"/>
          <w:b/>
          <w:sz w:val="20"/>
          <w:szCs w:val="20"/>
        </w:rPr>
        <w:t xml:space="preserve"> w formie tabeli</w:t>
      </w:r>
      <w:r w:rsidRPr="004F509F">
        <w:rPr>
          <w:rFonts w:ascii="Calibri" w:hAnsi="Calibri" w:cs="Calibri"/>
          <w:b/>
          <w:sz w:val="20"/>
          <w:szCs w:val="20"/>
        </w:rPr>
        <w:t xml:space="preserve"> – </w:t>
      </w:r>
      <w:r w:rsidRPr="004F509F">
        <w:rPr>
          <w:rFonts w:ascii="Calibri" w:hAnsi="Calibri" w:cs="Calibri"/>
          <w:sz w:val="20"/>
          <w:szCs w:val="20"/>
        </w:rPr>
        <w:t>w układzie rosnącym, z przypisanymi im po</w:t>
      </w:r>
      <w:r>
        <w:rPr>
          <w:rFonts w:ascii="Calibri" w:hAnsi="Calibri" w:cs="Calibri"/>
          <w:sz w:val="20"/>
          <w:szCs w:val="20"/>
        </w:rPr>
        <w:t>d</w:t>
      </w:r>
      <w:r w:rsidRPr="004F509F">
        <w:rPr>
          <w:rFonts w:ascii="Calibri" w:hAnsi="Calibri" w:cs="Calibri"/>
          <w:sz w:val="20"/>
          <w:szCs w:val="20"/>
        </w:rPr>
        <w:t>oddziałami,</w:t>
      </w:r>
    </w:p>
    <w:p w:rsidR="0038619F" w:rsidRPr="00FA312C" w:rsidRDefault="0038619F" w:rsidP="0038619F">
      <w:pPr>
        <w:pStyle w:val="Akapitzlist"/>
        <w:numPr>
          <w:ilvl w:val="2"/>
          <w:numId w:val="2"/>
        </w:numPr>
        <w:spacing w:after="0" w:line="276" w:lineRule="auto"/>
        <w:ind w:left="851" w:hanging="567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796550">
        <w:rPr>
          <w:rFonts w:ascii="Calibri" w:hAnsi="Calibri" w:cs="Calibri"/>
          <w:b/>
          <w:sz w:val="20"/>
          <w:szCs w:val="20"/>
        </w:rPr>
        <w:t xml:space="preserve">Rejestr niezgodności </w:t>
      </w:r>
      <w:r w:rsidRPr="00796550">
        <w:rPr>
          <w:rFonts w:ascii="Calibri" w:hAnsi="Calibri" w:cs="Calibri"/>
          <w:sz w:val="20"/>
          <w:szCs w:val="20"/>
        </w:rPr>
        <w:t>/wz</w:t>
      </w:r>
      <w:r>
        <w:rPr>
          <w:rFonts w:ascii="Calibri" w:hAnsi="Calibri" w:cs="Calibri"/>
          <w:sz w:val="20"/>
          <w:szCs w:val="20"/>
        </w:rPr>
        <w:t>ór</w:t>
      </w:r>
      <w:r w:rsidRPr="00796550">
        <w:rPr>
          <w:rFonts w:ascii="Calibri" w:hAnsi="Calibri" w:cs="Calibri"/>
          <w:sz w:val="20"/>
          <w:szCs w:val="20"/>
        </w:rPr>
        <w:t xml:space="preserve"> zostanie udostępniony</w:t>
      </w:r>
      <w:r w:rsidR="003D120E">
        <w:rPr>
          <w:rFonts w:ascii="Calibri" w:hAnsi="Calibri" w:cs="Calibri"/>
          <w:sz w:val="20"/>
          <w:szCs w:val="20"/>
        </w:rPr>
        <w:t xml:space="preserve"> lub uzgodniony z Wykonawcą</w:t>
      </w:r>
      <w:r w:rsidRPr="00796550">
        <w:rPr>
          <w:rFonts w:ascii="Calibri" w:hAnsi="Calibri" w:cs="Calibri"/>
          <w:sz w:val="20"/>
          <w:szCs w:val="20"/>
        </w:rPr>
        <w:t>/</w:t>
      </w:r>
      <w:r w:rsidRPr="00796550">
        <w:rPr>
          <w:rFonts w:ascii="Calibri" w:hAnsi="Calibri" w:cs="Calibri"/>
          <w:b/>
          <w:sz w:val="20"/>
          <w:szCs w:val="20"/>
        </w:rPr>
        <w:t xml:space="preserve"> zawierający </w:t>
      </w:r>
      <w:r w:rsidRPr="00796550">
        <w:rPr>
          <w:rFonts w:ascii="Calibri" w:hAnsi="Calibri" w:cs="Calibri"/>
          <w:sz w:val="20"/>
          <w:szCs w:val="20"/>
        </w:rPr>
        <w:t xml:space="preserve">wykaz działek, w obrębie których występują grunty opisane w ewidencji gruntów </w:t>
      </w:r>
      <w:r w:rsidRPr="00796550">
        <w:rPr>
          <w:rFonts w:ascii="Calibri" w:hAnsi="Calibri" w:cs="Calibri"/>
          <w:sz w:val="20"/>
          <w:szCs w:val="20"/>
          <w:highlight w:val="yellow"/>
          <w:u w:val="single"/>
        </w:rPr>
        <w:t>jako las</w:t>
      </w:r>
      <w:r w:rsidRPr="00796550">
        <w:rPr>
          <w:rFonts w:ascii="Calibri" w:hAnsi="Calibri" w:cs="Calibri"/>
          <w:sz w:val="20"/>
          <w:szCs w:val="20"/>
        </w:rPr>
        <w:t xml:space="preserve">, z podaniem nr pododdziału </w:t>
      </w:r>
      <w:r w:rsidRPr="00796550">
        <w:rPr>
          <w:rFonts w:ascii="Calibri" w:hAnsi="Calibri" w:cs="Calibri"/>
          <w:sz w:val="20"/>
          <w:szCs w:val="20"/>
          <w:highlight w:val="yellow"/>
        </w:rPr>
        <w:t>(grunty te</w:t>
      </w:r>
      <w:r w:rsidRPr="00796550">
        <w:rPr>
          <w:rFonts w:ascii="Calibri" w:hAnsi="Calibri" w:cs="Calibri"/>
          <w:sz w:val="20"/>
          <w:szCs w:val="20"/>
          <w:shd w:val="clear" w:color="auto" w:fill="FFFF00"/>
        </w:rPr>
        <w:t xml:space="preserve"> </w:t>
      </w:r>
      <w:r w:rsidRPr="00796550">
        <w:rPr>
          <w:rFonts w:ascii="Calibri" w:hAnsi="Calibri" w:cs="Calibri"/>
          <w:sz w:val="20"/>
          <w:szCs w:val="20"/>
          <w:highlight w:val="yellow"/>
        </w:rPr>
        <w:t>muszą zostać ujęte w opisie taksacyjnym),</w:t>
      </w:r>
      <w:r w:rsidRPr="00796550">
        <w:rPr>
          <w:rFonts w:ascii="Calibri" w:hAnsi="Calibri" w:cs="Calibri"/>
          <w:sz w:val="20"/>
          <w:szCs w:val="20"/>
        </w:rPr>
        <w:t xml:space="preserve"> na których ujawniono inny niż leśny sposób zagospodarowania, z podaniem obecnego sposobu użytkowania (np. rola, teren zabudowany, rekreacyjny itp.) i propozycji dalszego sposobu postępowania (</w:t>
      </w:r>
      <w:r>
        <w:rPr>
          <w:rFonts w:ascii="Calibri" w:hAnsi="Calibri" w:cs="Calibri"/>
          <w:sz w:val="20"/>
          <w:szCs w:val="20"/>
          <w:highlight w:val="yellow"/>
        </w:rPr>
        <w:t>zawsze</w:t>
      </w:r>
      <w:r w:rsidRPr="00796550">
        <w:rPr>
          <w:rFonts w:ascii="Calibri" w:hAnsi="Calibri" w:cs="Calibri"/>
          <w:sz w:val="20"/>
          <w:szCs w:val="20"/>
          <w:highlight w:val="yellow"/>
        </w:rPr>
        <w:t xml:space="preserve"> wariantowo, z tym że w każdym przypadku musi być również uwzględniony wariant odnowienia</w:t>
      </w:r>
      <w:r w:rsidRPr="00796550">
        <w:rPr>
          <w:rFonts w:ascii="Calibri" w:hAnsi="Calibri" w:cs="Calibri"/>
          <w:sz w:val="20"/>
          <w:szCs w:val="20"/>
        </w:rPr>
        <w:t xml:space="preserve"> – przywrócenia użytkowania leśnego) </w:t>
      </w:r>
      <w:r w:rsidRPr="00FA312C">
        <w:rPr>
          <w:rFonts w:ascii="Calibri" w:hAnsi="Calibri" w:cs="Calibri"/>
          <w:sz w:val="20"/>
          <w:szCs w:val="20"/>
          <w:u w:val="single"/>
        </w:rPr>
        <w:t>oraz danych właściciela.</w:t>
      </w:r>
    </w:p>
    <w:p w:rsidR="0038619F" w:rsidRPr="00796550" w:rsidRDefault="0038619F" w:rsidP="0038619F">
      <w:pPr>
        <w:pStyle w:val="Akapitzlist"/>
        <w:numPr>
          <w:ilvl w:val="2"/>
          <w:numId w:val="2"/>
        </w:numPr>
        <w:spacing w:after="0" w:line="276" w:lineRule="auto"/>
        <w:ind w:left="851" w:hanging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części końcowej planu należy także umieścić </w:t>
      </w:r>
      <w:r w:rsidRPr="004F509F">
        <w:rPr>
          <w:rFonts w:ascii="Calibri" w:hAnsi="Calibri" w:cs="Calibri"/>
          <w:b/>
          <w:sz w:val="20"/>
          <w:szCs w:val="20"/>
        </w:rPr>
        <w:t xml:space="preserve">rozdział </w:t>
      </w:r>
      <w:r>
        <w:rPr>
          <w:rFonts w:ascii="Calibri" w:hAnsi="Calibri" w:cs="Calibri"/>
          <w:sz w:val="20"/>
          <w:szCs w:val="20"/>
        </w:rPr>
        <w:t>„</w:t>
      </w:r>
      <w:r w:rsidRPr="006E56FF">
        <w:rPr>
          <w:rFonts w:ascii="Calibri" w:hAnsi="Calibri" w:cs="Calibri"/>
          <w:b/>
          <w:sz w:val="20"/>
          <w:szCs w:val="20"/>
          <w:shd w:val="clear" w:color="auto" w:fill="FFFF00"/>
        </w:rPr>
        <w:t>Uzgodnienia/Opinie”</w:t>
      </w:r>
      <w:r>
        <w:rPr>
          <w:rFonts w:ascii="Calibri" w:hAnsi="Calibri" w:cs="Calibri"/>
          <w:sz w:val="20"/>
          <w:szCs w:val="20"/>
        </w:rPr>
        <w:t>, gdzie zostaną zamieszczone: zaświadczenie Wójta o terminie wyłożenia projektów UPUL w urzędzie gminy, pozytywna opinia Nadleśniczego, oraz uzgodnienia dokumentacji z</w:t>
      </w:r>
      <w:r w:rsidR="003D120E">
        <w:rPr>
          <w:rFonts w:ascii="Calibri" w:hAnsi="Calibri" w:cs="Calibri"/>
          <w:sz w:val="20"/>
          <w:szCs w:val="20"/>
        </w:rPr>
        <w:t xml:space="preserve"> Komendantem Wojewódzkim Państwowej Straży Pożarnej w Gdańsku,</w:t>
      </w:r>
      <w:r>
        <w:rPr>
          <w:rFonts w:ascii="Calibri" w:hAnsi="Calibri" w:cs="Calibri"/>
          <w:sz w:val="20"/>
          <w:szCs w:val="20"/>
        </w:rPr>
        <w:t xml:space="preserve"> Regionalnym Dyrektorem Ochrony Środowiska w Gdańsku i Państwowym Wojewódzkim Inspektorem Sanitarnym w Gdańsku.</w:t>
      </w:r>
    </w:p>
    <w:p w:rsidR="0038619F" w:rsidRDefault="0038619F" w:rsidP="0038619F">
      <w:pPr>
        <w:pStyle w:val="Akapitzlist"/>
        <w:numPr>
          <w:ilvl w:val="1"/>
          <w:numId w:val="2"/>
        </w:numPr>
        <w:spacing w:after="0" w:line="240" w:lineRule="auto"/>
        <w:ind w:left="709" w:hanging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Jako odrębne dokumenty: </w:t>
      </w:r>
    </w:p>
    <w:p w:rsidR="0038619F" w:rsidRPr="003D120E" w:rsidRDefault="0038619F" w:rsidP="0038619F">
      <w:pPr>
        <w:pStyle w:val="Akapitzlist"/>
        <w:numPr>
          <w:ilvl w:val="2"/>
          <w:numId w:val="2"/>
        </w:numPr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3D120E">
        <w:rPr>
          <w:rFonts w:cstheme="minorHAnsi"/>
          <w:sz w:val="20"/>
          <w:szCs w:val="20"/>
        </w:rPr>
        <w:t xml:space="preserve">dla Gminy </w:t>
      </w:r>
      <w:r w:rsidR="003D120E" w:rsidRPr="003D120E">
        <w:rPr>
          <w:rFonts w:cstheme="minorHAnsi"/>
          <w:sz w:val="20"/>
          <w:szCs w:val="20"/>
        </w:rPr>
        <w:t>Przodkowo</w:t>
      </w:r>
      <w:r w:rsidRPr="003D120E">
        <w:rPr>
          <w:rFonts w:cstheme="minorHAnsi"/>
          <w:sz w:val="20"/>
          <w:szCs w:val="20"/>
        </w:rPr>
        <w:t xml:space="preserve"> i Gminy </w:t>
      </w:r>
      <w:r w:rsidR="003D120E" w:rsidRPr="003D120E">
        <w:rPr>
          <w:rFonts w:cstheme="minorHAnsi"/>
          <w:sz w:val="20"/>
          <w:szCs w:val="20"/>
        </w:rPr>
        <w:t>Sierakowice, z wyłączeniem obrębu Załakowo</w:t>
      </w:r>
      <w:r w:rsidRPr="003D120E">
        <w:rPr>
          <w:rFonts w:cstheme="minorHAnsi"/>
          <w:sz w:val="20"/>
          <w:szCs w:val="20"/>
        </w:rPr>
        <w:t xml:space="preserve"> – </w:t>
      </w:r>
      <w:r w:rsidRPr="003D120E">
        <w:rPr>
          <w:rFonts w:cstheme="minorHAnsi"/>
          <w:i/>
          <w:sz w:val="20"/>
          <w:szCs w:val="20"/>
        </w:rPr>
        <w:t>Wykaz działek, w obrębie których występują grunty ujawnione w ewidencji  gruntów jako las, a niespełniające kryterium powierzchniowego 0,1 ha</w:t>
      </w:r>
      <w:r w:rsidRPr="003D120E">
        <w:rPr>
          <w:rFonts w:cstheme="minorHAnsi"/>
          <w:sz w:val="20"/>
          <w:szCs w:val="20"/>
        </w:rPr>
        <w:t xml:space="preserve"> (niepołączone z innymi lasami). Gruntów tych </w:t>
      </w:r>
      <w:r w:rsidRPr="003D120E">
        <w:rPr>
          <w:rFonts w:cstheme="minorHAnsi"/>
          <w:sz w:val="20"/>
          <w:szCs w:val="20"/>
          <w:u w:val="single"/>
        </w:rPr>
        <w:t>nie należy ujmować</w:t>
      </w:r>
      <w:r w:rsidRPr="003D120E">
        <w:rPr>
          <w:rFonts w:cstheme="minorHAnsi"/>
          <w:sz w:val="20"/>
          <w:szCs w:val="20"/>
        </w:rPr>
        <w:t xml:space="preserve"> w opisie taksacyjnym) </w:t>
      </w:r>
    </w:p>
    <w:p w:rsidR="0038619F" w:rsidRPr="009E7C1E" w:rsidRDefault="0038619F" w:rsidP="0038619F">
      <w:pPr>
        <w:spacing w:after="0" w:line="276" w:lineRule="auto"/>
        <w:ind w:left="567" w:hanging="283"/>
        <w:jc w:val="both"/>
        <w:rPr>
          <w:rFonts w:ascii="Calibri" w:hAnsi="Calibri" w:cs="Calibri"/>
          <w:b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>6</w:t>
      </w:r>
      <w:r w:rsidRPr="009E7C1E">
        <w:rPr>
          <w:rFonts w:ascii="Calibri" w:hAnsi="Calibri" w:cs="Calibri"/>
          <w:sz w:val="20"/>
          <w:szCs w:val="20"/>
        </w:rPr>
        <w:t>.</w:t>
      </w:r>
      <w:r w:rsidRPr="009E7C1E">
        <w:rPr>
          <w:rFonts w:ascii="Calibri" w:hAnsi="Calibri" w:cs="Calibri"/>
          <w:b/>
          <w:sz w:val="20"/>
          <w:szCs w:val="20"/>
        </w:rPr>
        <w:t xml:space="preserve"> Mapa gospodarcza</w:t>
      </w:r>
    </w:p>
    <w:p w:rsidR="0038619F" w:rsidRPr="009E7C1E" w:rsidRDefault="0038619F" w:rsidP="0038619F">
      <w:p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  <w:highlight w:val="yellow"/>
        </w:rPr>
      </w:pPr>
      <w:r w:rsidRPr="009E7C1E">
        <w:rPr>
          <w:rFonts w:ascii="Calibri" w:hAnsi="Calibri" w:cs="Calibri"/>
          <w:sz w:val="20"/>
          <w:szCs w:val="20"/>
        </w:rPr>
        <w:t xml:space="preserve">a) </w:t>
      </w:r>
      <w:r w:rsidRPr="009E7C1E">
        <w:rPr>
          <w:rFonts w:ascii="Calibri" w:hAnsi="Calibri" w:cs="Calibri"/>
          <w:sz w:val="20"/>
          <w:szCs w:val="20"/>
          <w:highlight w:val="yellow"/>
        </w:rPr>
        <w:t xml:space="preserve">mapy gospodarcze należy sporządzić na podkładzie ewidencji gruntów zaktualizowanej o wyniki prac terenowych,  </w:t>
      </w:r>
    </w:p>
    <w:p w:rsidR="0038619F" w:rsidRPr="009E7C1E" w:rsidRDefault="0038619F" w:rsidP="0038619F">
      <w:p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</w:t>
      </w:r>
      <w:r w:rsidRPr="009E7C1E">
        <w:rPr>
          <w:rFonts w:ascii="Calibri" w:hAnsi="Calibri" w:cs="Calibri"/>
          <w:sz w:val="20"/>
          <w:szCs w:val="20"/>
        </w:rPr>
        <w:t xml:space="preserve">) mapy powinny być wykonane w skali 1:5000, </w:t>
      </w:r>
      <w:r w:rsidRPr="009E7C1E">
        <w:rPr>
          <w:rFonts w:ascii="Calibri" w:hAnsi="Calibri" w:cs="Calibri"/>
          <w:sz w:val="20"/>
          <w:szCs w:val="20"/>
          <w:highlight w:val="yellow"/>
          <w:u w:val="single"/>
        </w:rPr>
        <w:t>zorientowane na północ</w:t>
      </w:r>
      <w:r w:rsidRPr="009E7C1E">
        <w:rPr>
          <w:rFonts w:ascii="Calibri" w:hAnsi="Calibri" w:cs="Calibri"/>
          <w:sz w:val="20"/>
          <w:szCs w:val="20"/>
        </w:rPr>
        <w:t xml:space="preserve">, w formacie nie większym niż A-1 i kolorowe, przy czym odrębne kolory należy przypisać do poszczególnych gatunków drzewostanu (dot. gruntów zalesionych) i form użytkowania terenu (dot. gruntów leśnych niezalesionych, np. płazowin, halizn, zrębów, sukcesji itd.), </w:t>
      </w:r>
    </w:p>
    <w:p w:rsidR="0038619F" w:rsidRPr="009E7C1E" w:rsidRDefault="0038619F" w:rsidP="0038619F">
      <w:p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</w:rPr>
        <w:t>c</w:t>
      </w:r>
      <w:r w:rsidRPr="009E7C1E">
        <w:rPr>
          <w:rFonts w:ascii="Calibri" w:hAnsi="Calibri" w:cs="Calibri"/>
          <w:sz w:val="20"/>
          <w:szCs w:val="20"/>
        </w:rPr>
        <w:t xml:space="preserve">) </w:t>
      </w:r>
      <w:r w:rsidRPr="009E7C1E">
        <w:rPr>
          <w:rFonts w:ascii="Calibri" w:hAnsi="Calibri" w:cs="Calibri"/>
          <w:sz w:val="20"/>
          <w:szCs w:val="20"/>
          <w:highlight w:val="yellow"/>
          <w:u w:val="single"/>
        </w:rPr>
        <w:t xml:space="preserve">szczegóły sytuacyjne należy przenieść zgodnie z danymi </w:t>
      </w:r>
      <w:r>
        <w:rPr>
          <w:rFonts w:ascii="Calibri" w:hAnsi="Calibri" w:cs="Calibri"/>
          <w:sz w:val="20"/>
          <w:szCs w:val="20"/>
          <w:highlight w:val="yellow"/>
          <w:u w:val="single"/>
        </w:rPr>
        <w:t>ewidencji</w:t>
      </w:r>
      <w:r w:rsidRPr="009E7C1E">
        <w:rPr>
          <w:rFonts w:ascii="Calibri" w:hAnsi="Calibri" w:cs="Calibri"/>
          <w:sz w:val="20"/>
          <w:szCs w:val="20"/>
          <w:highlight w:val="yellow"/>
          <w:u w:val="single"/>
        </w:rPr>
        <w:t xml:space="preserve"> gruntów </w:t>
      </w:r>
      <w:r w:rsidRPr="009E7C1E">
        <w:rPr>
          <w:rFonts w:ascii="Calibri" w:hAnsi="Calibri" w:cs="Calibri"/>
          <w:sz w:val="20"/>
          <w:szCs w:val="20"/>
          <w:highlight w:val="yellow"/>
        </w:rPr>
        <w:t>– ewidencyjne numery działek, rodzaje użytków i ich klasy, istniejące drogi, cieki wodne, budynki itd.,</w:t>
      </w:r>
    </w:p>
    <w:p w:rsidR="0038619F" w:rsidRDefault="0038619F" w:rsidP="0038619F">
      <w:p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9E7C1E">
        <w:rPr>
          <w:rFonts w:ascii="Calibri" w:hAnsi="Calibri" w:cs="Calibri"/>
          <w:sz w:val="20"/>
          <w:szCs w:val="20"/>
        </w:rPr>
        <w:t>d) mapa zawierać powinna: nazwę obrębu ewidencyjnego, gminy, powiatu i województwa, numer arkusza mapy (jeśli jest więcej arkuszy), wyraźne numery oddziałów i pododdziałów oraz kontury wydzieleń, oznaczone w sposób nie budzący zastrzeżeń co do ich przebiegu, a także wiek drzewostanu podany przy numerze pododdziału,</w:t>
      </w:r>
    </w:p>
    <w:p w:rsidR="0038619F" w:rsidRPr="009E7C1E" w:rsidRDefault="0038619F" w:rsidP="0038619F">
      <w:p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e</w:t>
      </w:r>
      <w:r w:rsidRPr="009E7C1E">
        <w:rPr>
          <w:rFonts w:ascii="Calibri" w:hAnsi="Calibri" w:cs="Calibri"/>
          <w:sz w:val="20"/>
          <w:szCs w:val="20"/>
        </w:rPr>
        <w:t xml:space="preserve">) </w:t>
      </w:r>
      <w:r w:rsidRPr="009E7C1E">
        <w:rPr>
          <w:rFonts w:ascii="Calibri" w:hAnsi="Calibri" w:cs="Calibri"/>
          <w:sz w:val="20"/>
          <w:szCs w:val="20"/>
          <w:highlight w:val="yellow"/>
        </w:rPr>
        <w:t xml:space="preserve">podczas numerowania oddziałów i pododdziałów należy zachować zasadę, że </w:t>
      </w:r>
      <w:r w:rsidRPr="009E7C1E">
        <w:rPr>
          <w:rFonts w:ascii="Calibri" w:hAnsi="Calibri" w:cs="Calibri"/>
          <w:sz w:val="20"/>
          <w:szCs w:val="20"/>
          <w:highlight w:val="yellow"/>
          <w:u w:val="single"/>
        </w:rPr>
        <w:t>każdemu właścicielowi</w:t>
      </w:r>
      <w:r w:rsidRPr="009E7C1E">
        <w:rPr>
          <w:rFonts w:ascii="Calibri" w:hAnsi="Calibri" w:cs="Calibri"/>
          <w:sz w:val="20"/>
          <w:szCs w:val="20"/>
          <w:highlight w:val="yellow"/>
        </w:rPr>
        <w:t xml:space="preserve"> w ramach danej działki lub działek, znajdujących się w bezpośrednim sąsiedztwie stanowiących jego własność, </w:t>
      </w:r>
      <w:r w:rsidRPr="009E7C1E">
        <w:rPr>
          <w:rFonts w:ascii="Calibri" w:hAnsi="Calibri" w:cs="Calibri"/>
          <w:sz w:val="20"/>
          <w:szCs w:val="20"/>
          <w:highlight w:val="yellow"/>
          <w:u w:val="single"/>
        </w:rPr>
        <w:t>przypisuje się osobny pododdział</w:t>
      </w:r>
      <w:r w:rsidRPr="009E7C1E">
        <w:rPr>
          <w:rFonts w:ascii="Calibri" w:hAnsi="Calibri" w:cs="Calibri"/>
          <w:sz w:val="20"/>
          <w:szCs w:val="20"/>
          <w:u w:val="single"/>
        </w:rPr>
        <w:t xml:space="preserve">, </w:t>
      </w:r>
    </w:p>
    <w:p w:rsidR="0038619F" w:rsidRDefault="0038619F" w:rsidP="008675D2">
      <w:pPr>
        <w:spacing w:after="0" w:line="276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Pr="009E7C1E">
        <w:rPr>
          <w:rFonts w:ascii="Calibri" w:hAnsi="Calibri" w:cs="Calibri"/>
          <w:sz w:val="20"/>
          <w:szCs w:val="20"/>
        </w:rPr>
        <w:t xml:space="preserve">) dodatkowo na mapie należy zaznaczyć budynki, budowle i drogi na gruntach leśnych, a także lasy wskazane do objęcia ochroną, granice terenów prawnie chronionych (obszary chronionego </w:t>
      </w:r>
      <w:r w:rsidRPr="009E7C1E">
        <w:rPr>
          <w:rFonts w:ascii="Calibri" w:hAnsi="Calibri" w:cs="Calibri"/>
          <w:sz w:val="20"/>
          <w:szCs w:val="20"/>
        </w:rPr>
        <w:lastRenderedPageBreak/>
        <w:t>krajobraz</w:t>
      </w:r>
      <w:r>
        <w:rPr>
          <w:rFonts w:ascii="Calibri" w:hAnsi="Calibri" w:cs="Calibri"/>
          <w:sz w:val="20"/>
          <w:szCs w:val="20"/>
        </w:rPr>
        <w:t>u</w:t>
      </w:r>
      <w:r w:rsidRPr="009E7C1E">
        <w:rPr>
          <w:rFonts w:ascii="Calibri" w:hAnsi="Calibri" w:cs="Calibri"/>
          <w:sz w:val="20"/>
          <w:szCs w:val="20"/>
        </w:rPr>
        <w:t xml:space="preserve">, park krajobrazowy i jego otulinę, obszary Natura 2000, rezerwatów i pomników przyrody), </w:t>
      </w:r>
    </w:p>
    <w:p w:rsidR="0038619F" w:rsidRDefault="0038619F" w:rsidP="0038619F">
      <w:pPr>
        <w:spacing w:after="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</w:t>
      </w:r>
      <w:r w:rsidRPr="009E7C1E">
        <w:rPr>
          <w:rFonts w:ascii="Calibri" w:hAnsi="Calibri" w:cs="Calibri"/>
          <w:sz w:val="20"/>
          <w:szCs w:val="20"/>
        </w:rPr>
        <w:t>)  Na każdym arkuszu mapy należy umieścić również legendę z objaśnieniami użytych kolorów, linii, skrótów i symboli.</w:t>
      </w:r>
    </w:p>
    <w:p w:rsidR="0038619F" w:rsidRDefault="0038619F" w:rsidP="0038619F">
      <w:pPr>
        <w:jc w:val="right"/>
        <w:rPr>
          <w:rFonts w:ascii="Cambria" w:hAnsi="Cambria"/>
          <w:sz w:val="20"/>
          <w:szCs w:val="20"/>
        </w:rPr>
      </w:pPr>
    </w:p>
    <w:p w:rsidR="0038619F" w:rsidRDefault="0038619F" w:rsidP="0038619F">
      <w:pPr>
        <w:jc w:val="right"/>
        <w:rPr>
          <w:rFonts w:ascii="Cambria" w:hAnsi="Cambria"/>
          <w:sz w:val="20"/>
          <w:szCs w:val="20"/>
        </w:rPr>
      </w:pPr>
    </w:p>
    <w:p w:rsidR="00DB5B88" w:rsidRDefault="00DB5B88"/>
    <w:sectPr w:rsidR="00DB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2373"/>
    <w:multiLevelType w:val="hybridMultilevel"/>
    <w:tmpl w:val="4D8A1C90"/>
    <w:lvl w:ilvl="0" w:tplc="10C809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C41A7"/>
    <w:multiLevelType w:val="hybridMultilevel"/>
    <w:tmpl w:val="9ED27A46"/>
    <w:lvl w:ilvl="0" w:tplc="6AAA5E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AE1DB6"/>
    <w:multiLevelType w:val="multilevel"/>
    <w:tmpl w:val="43CE9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9F"/>
    <w:rsid w:val="00163DD5"/>
    <w:rsid w:val="0038619F"/>
    <w:rsid w:val="003D120E"/>
    <w:rsid w:val="005C5C94"/>
    <w:rsid w:val="008327A4"/>
    <w:rsid w:val="008675D2"/>
    <w:rsid w:val="008B2320"/>
    <w:rsid w:val="009B5B3A"/>
    <w:rsid w:val="00AE145E"/>
    <w:rsid w:val="00B92204"/>
    <w:rsid w:val="00C81568"/>
    <w:rsid w:val="00CD026A"/>
    <w:rsid w:val="00D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9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8619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38619F"/>
  </w:style>
  <w:style w:type="paragraph" w:customStyle="1" w:styleId="Default">
    <w:name w:val="Default"/>
    <w:rsid w:val="00386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5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9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8619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38619F"/>
  </w:style>
  <w:style w:type="paragraph" w:customStyle="1" w:styleId="Default">
    <w:name w:val="Default"/>
    <w:rsid w:val="00386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2101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mazura</dc:creator>
  <cp:lastModifiedBy>mazura</cp:lastModifiedBy>
  <cp:revision>5</cp:revision>
  <dcterms:created xsi:type="dcterms:W3CDTF">2024-03-07T13:48:00Z</dcterms:created>
  <dcterms:modified xsi:type="dcterms:W3CDTF">2024-03-14T10:35:00Z</dcterms:modified>
</cp:coreProperties>
</file>